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CC3" w:rsidRDefault="00036CC3" w:rsidP="00036CC3">
      <w:pPr>
        <w:spacing w:after="0" w:line="360" w:lineRule="atLeast"/>
        <w:outlineLvl w:val="1"/>
        <w:rPr>
          <w:rFonts w:ascii="Helvetica" w:eastAsia="Times New Roman" w:hAnsi="Helvetica" w:cs="Helvetica"/>
          <w:b/>
          <w:bCs/>
          <w:color w:val="162D3D"/>
          <w:sz w:val="48"/>
          <w:szCs w:val="48"/>
          <w:lang w:eastAsia="de-DE"/>
        </w:rPr>
      </w:pPr>
      <w:r w:rsidRPr="00036CC3">
        <w:rPr>
          <w:rFonts w:ascii="Helvetica" w:eastAsia="Times New Roman" w:hAnsi="Helvetica" w:cs="Helvetica"/>
          <w:b/>
          <w:bCs/>
          <w:color w:val="162D3D"/>
          <w:sz w:val="48"/>
          <w:szCs w:val="48"/>
          <w:lang w:eastAsia="de-DE"/>
        </w:rPr>
        <w:t>Geschäftsbedingungen</w:t>
      </w:r>
    </w:p>
    <w:p w:rsidR="00033518" w:rsidRPr="00036CC3" w:rsidRDefault="00033518" w:rsidP="00036CC3">
      <w:pPr>
        <w:spacing w:after="0" w:line="360" w:lineRule="atLeast"/>
        <w:outlineLvl w:val="1"/>
        <w:rPr>
          <w:rFonts w:ascii="Helvetica" w:eastAsia="Times New Roman" w:hAnsi="Helvetica" w:cs="Helvetica"/>
          <w:b/>
          <w:bCs/>
          <w:color w:val="162D3D"/>
          <w:sz w:val="48"/>
          <w:szCs w:val="48"/>
          <w:lang w:eastAsia="de-DE"/>
        </w:rPr>
      </w:pP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Stand: </w:t>
      </w:r>
      <w:r w:rsidR="00033518">
        <w:rPr>
          <w:rFonts w:ascii="Helvetica" w:eastAsia="Times New Roman" w:hAnsi="Helvetica" w:cs="Helvetica"/>
          <w:color w:val="000000"/>
          <w:sz w:val="27"/>
          <w:szCs w:val="27"/>
          <w:lang w:eastAsia="de-DE"/>
        </w:rPr>
        <w:t>Januar 2023</w:t>
      </w:r>
    </w:p>
    <w:p w:rsidR="00033518" w:rsidRDefault="00033518" w:rsidP="00036CC3">
      <w:pPr>
        <w:spacing w:after="0" w:line="360" w:lineRule="atLeast"/>
        <w:outlineLvl w:val="2"/>
        <w:rPr>
          <w:rFonts w:ascii="Helvetica" w:eastAsia="Times New Roman" w:hAnsi="Helvetica" w:cs="Helvetica"/>
          <w:b/>
          <w:bCs/>
          <w:color w:val="162D3D"/>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Diese Bedingungen</w:t>
      </w:r>
    </w:p>
    <w:p w:rsidR="00033518"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Diese Website (die „</w:t>
      </w:r>
      <w:r w:rsidRPr="00036CC3">
        <w:rPr>
          <w:rFonts w:ascii="Helvetica" w:eastAsia="Times New Roman" w:hAnsi="Helvetica" w:cs="Helvetica"/>
          <w:b/>
          <w:bCs/>
          <w:color w:val="000000"/>
          <w:sz w:val="27"/>
          <w:szCs w:val="27"/>
          <w:lang w:eastAsia="de-DE"/>
        </w:rPr>
        <w:t>Site</w:t>
      </w:r>
      <w:r w:rsidRPr="00036CC3">
        <w:rPr>
          <w:rFonts w:ascii="Helvetica" w:eastAsia="Times New Roman" w:hAnsi="Helvetica" w:cs="Helvetica"/>
          <w:color w:val="000000"/>
          <w:sz w:val="27"/>
          <w:szCs w:val="27"/>
          <w:lang w:eastAsia="de-DE"/>
        </w:rPr>
        <w:t>“) und/oder die Dienste, einschließlich aller dazugehörigen mobilen Anwendungen (zusammen: die „</w:t>
      </w:r>
      <w:r w:rsidRPr="00036CC3">
        <w:rPr>
          <w:rFonts w:ascii="Helvetica" w:eastAsia="Times New Roman" w:hAnsi="Helvetica" w:cs="Helvetica"/>
          <w:b/>
          <w:bCs/>
          <w:color w:val="000000"/>
          <w:sz w:val="27"/>
          <w:szCs w:val="27"/>
          <w:lang w:eastAsia="de-DE"/>
        </w:rPr>
        <w:t>Dienste</w:t>
      </w:r>
      <w:r w:rsidRPr="00036CC3">
        <w:rPr>
          <w:rFonts w:ascii="Helvetica" w:eastAsia="Times New Roman" w:hAnsi="Helvetica" w:cs="Helvetica"/>
          <w:color w:val="000000"/>
          <w:sz w:val="27"/>
          <w:szCs w:val="27"/>
          <w:lang w:eastAsia="de-DE"/>
        </w:rPr>
        <w:t>“) und aller Angebote und Verkäufe von Produkten („</w:t>
      </w:r>
      <w:r w:rsidRPr="00036CC3">
        <w:rPr>
          <w:rFonts w:ascii="Helvetica" w:eastAsia="Times New Roman" w:hAnsi="Helvetica" w:cs="Helvetica"/>
          <w:b/>
          <w:bCs/>
          <w:color w:val="000000"/>
          <w:sz w:val="27"/>
          <w:szCs w:val="27"/>
          <w:lang w:eastAsia="de-DE"/>
        </w:rPr>
        <w:t>Produkten</w:t>
      </w:r>
      <w:r w:rsidRPr="00036CC3">
        <w:rPr>
          <w:rFonts w:ascii="Helvetica" w:eastAsia="Times New Roman" w:hAnsi="Helvetica" w:cs="Helvetica"/>
          <w:color w:val="000000"/>
          <w:sz w:val="27"/>
          <w:szCs w:val="27"/>
          <w:lang w:eastAsia="de-DE"/>
        </w:rPr>
        <w:t>“) über die Site, steht im Eigentum von </w:t>
      </w:r>
      <w:proofErr w:type="spellStart"/>
      <w:r w:rsidR="00033518">
        <w:rPr>
          <w:rFonts w:ascii="Helvetica" w:eastAsia="Times New Roman" w:hAnsi="Helvetica" w:cs="Helvetica"/>
          <w:b/>
          <w:bCs/>
          <w:color w:val="000000"/>
          <w:sz w:val="27"/>
          <w:szCs w:val="27"/>
          <w:lang w:eastAsia="de-DE"/>
        </w:rPr>
        <w:t>Kids&amp;More</w:t>
      </w:r>
      <w:proofErr w:type="spellEnd"/>
      <w:r w:rsidR="00033518">
        <w:rPr>
          <w:rFonts w:ascii="Helvetica" w:eastAsia="Times New Roman" w:hAnsi="Helvetica" w:cs="Helvetica"/>
          <w:b/>
          <w:bCs/>
          <w:color w:val="000000"/>
          <w:sz w:val="27"/>
          <w:szCs w:val="27"/>
          <w:lang w:eastAsia="de-DE"/>
        </w:rPr>
        <w:t xml:space="preserve"> Einzelunternehmer</w:t>
      </w:r>
      <w:r w:rsidRPr="00036CC3">
        <w:rPr>
          <w:rFonts w:ascii="Helvetica" w:eastAsia="Times New Roman" w:hAnsi="Helvetica" w:cs="Helvetica"/>
          <w:color w:val="000000"/>
          <w:sz w:val="27"/>
          <w:szCs w:val="27"/>
          <w:lang w:eastAsia="de-DE"/>
        </w:rPr>
        <w:t> und wird von dieser betrieben (nachstehend auch: „</w:t>
      </w:r>
      <w:r w:rsidRPr="00036CC3">
        <w:rPr>
          <w:rFonts w:ascii="Helvetica" w:eastAsia="Times New Roman" w:hAnsi="Helvetica" w:cs="Helvetica"/>
          <w:b/>
          <w:bCs/>
          <w:color w:val="000000"/>
          <w:sz w:val="27"/>
          <w:szCs w:val="27"/>
          <w:lang w:eastAsia="de-DE"/>
        </w:rPr>
        <w:t>wir</w:t>
      </w:r>
      <w:r w:rsidRPr="00036CC3">
        <w:rPr>
          <w:rFonts w:ascii="Helvetica" w:eastAsia="Times New Roman" w:hAnsi="Helvetica" w:cs="Helvetica"/>
          <w:color w:val="000000"/>
          <w:sz w:val="27"/>
          <w:szCs w:val="27"/>
          <w:lang w:eastAsia="de-DE"/>
        </w:rPr>
        <w:t>“, „</w:t>
      </w:r>
      <w:r w:rsidRPr="00036CC3">
        <w:rPr>
          <w:rFonts w:ascii="Helvetica" w:eastAsia="Times New Roman" w:hAnsi="Helvetica" w:cs="Helvetica"/>
          <w:b/>
          <w:bCs/>
          <w:color w:val="000000"/>
          <w:sz w:val="27"/>
          <w:szCs w:val="27"/>
          <w:lang w:eastAsia="de-DE"/>
        </w:rPr>
        <w:t>uns</w:t>
      </w:r>
      <w:r w:rsidRPr="00036CC3">
        <w:rPr>
          <w:rFonts w:ascii="Helvetica" w:eastAsia="Times New Roman" w:hAnsi="Helvetica" w:cs="Helvetica"/>
          <w:color w:val="000000"/>
          <w:sz w:val="27"/>
          <w:szCs w:val="27"/>
          <w:lang w:eastAsia="de-DE"/>
        </w:rPr>
        <w:t>“ und „</w:t>
      </w:r>
      <w:r w:rsidRPr="00036CC3">
        <w:rPr>
          <w:rFonts w:ascii="Helvetica" w:eastAsia="Times New Roman" w:hAnsi="Helvetica" w:cs="Helvetica"/>
          <w:b/>
          <w:bCs/>
          <w:color w:val="000000"/>
          <w:sz w:val="27"/>
          <w:szCs w:val="27"/>
          <w:lang w:eastAsia="de-DE"/>
        </w:rPr>
        <w:t>unser(e)</w:t>
      </w:r>
      <w:r w:rsidRPr="00036CC3">
        <w:rPr>
          <w:rFonts w:ascii="Helvetica" w:eastAsia="Times New Roman" w:hAnsi="Helvetica" w:cs="Helvetica"/>
          <w:color w:val="000000"/>
          <w:sz w:val="27"/>
          <w:szCs w:val="27"/>
          <w:lang w:eastAsia="de-DE"/>
        </w:rPr>
        <w:t>“). Diese Geschäftsbedingungen („</w:t>
      </w:r>
      <w:r w:rsidRPr="00036CC3">
        <w:rPr>
          <w:rFonts w:ascii="Helvetica" w:eastAsia="Times New Roman" w:hAnsi="Helvetica" w:cs="Helvetica"/>
          <w:b/>
          <w:bCs/>
          <w:color w:val="000000"/>
          <w:sz w:val="27"/>
          <w:szCs w:val="27"/>
          <w:lang w:eastAsia="de-DE"/>
        </w:rPr>
        <w:t>Bedingungen</w:t>
      </w:r>
      <w:r w:rsidRPr="00036CC3">
        <w:rPr>
          <w:rFonts w:ascii="Helvetica" w:eastAsia="Times New Roman" w:hAnsi="Helvetica" w:cs="Helvetica"/>
          <w:color w:val="000000"/>
          <w:sz w:val="27"/>
          <w:szCs w:val="27"/>
          <w:lang w:eastAsia="de-DE"/>
        </w:rPr>
        <w:t>“) legen die Bedingungen fest, unter denen Besucher oder Nutzer (zusammen: „</w:t>
      </w:r>
      <w:r w:rsidRPr="00036CC3">
        <w:rPr>
          <w:rFonts w:ascii="Helvetica" w:eastAsia="Times New Roman" w:hAnsi="Helvetica" w:cs="Helvetica"/>
          <w:b/>
          <w:bCs/>
          <w:color w:val="000000"/>
          <w:sz w:val="27"/>
          <w:szCs w:val="27"/>
          <w:lang w:eastAsia="de-DE"/>
        </w:rPr>
        <w:t>Nutzer</w:t>
      </w:r>
      <w:r w:rsidRPr="00036CC3">
        <w:rPr>
          <w:rFonts w:ascii="Helvetica" w:eastAsia="Times New Roman" w:hAnsi="Helvetica" w:cs="Helvetica"/>
          <w:color w:val="000000"/>
          <w:sz w:val="27"/>
          <w:szCs w:val="27"/>
          <w:lang w:eastAsia="de-DE"/>
        </w:rPr>
        <w:t>“ oder „</w:t>
      </w:r>
      <w:r w:rsidRPr="00036CC3">
        <w:rPr>
          <w:rFonts w:ascii="Helvetica" w:eastAsia="Times New Roman" w:hAnsi="Helvetica" w:cs="Helvetica"/>
          <w:b/>
          <w:bCs/>
          <w:color w:val="000000"/>
          <w:sz w:val="27"/>
          <w:szCs w:val="27"/>
          <w:lang w:eastAsia="de-DE"/>
        </w:rPr>
        <w:t>Sie</w:t>
      </w:r>
      <w:r w:rsidRPr="00036CC3">
        <w:rPr>
          <w:rFonts w:ascii="Helvetica" w:eastAsia="Times New Roman" w:hAnsi="Helvetica" w:cs="Helvetica"/>
          <w:color w:val="000000"/>
          <w:sz w:val="27"/>
          <w:szCs w:val="27"/>
          <w:lang w:eastAsia="de-DE"/>
        </w:rPr>
        <w:t>“) die Site und/oder die Dienste besuchen bzw. nutzen und Produkte kaufen zu können.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 Mit dem Zugriff auf die bzw. der Nutzung der Dienste erklären Sie sich mit den Bedingungen einverstanden und stimmen ihnen verbindlich zu. Wenn Sie nicht mit allen Bedingungen einverstanden sind, dürfen Sie nicht auf die Site zugreifen bzw. die Dienste nutzen. Lesen Sie diese Bedingungen bitte sorgfältig durch, bevor Sie auf unsere Site zugreifen bzw. die Dienste nutzen oder Produkte kaufen. In diesen Bedingungen erfahren Sie, wer wir sind, wie wir Produkte an Sie verkaufen, wie Sie den Kaufvertrag widerrufen können und was Sie bei Problemen tun können.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(3) Sie versichern, dass Sie volljährig sind und über die rechtliche Befugnis, das Recht und die Freiheit verfügen, eine verbindliche Vereinbarung auf der Grundlage dieser Bedingungen einzugehen und die Dienste zu nutzen und Produkte zu kaufen. Wenn du minderjährig bist, benötigst du die Genehmigung deiner Eltern oder eines gesetzlichen Vertreters, um die Dienste zu nutzen oder Produkte zu kaufen.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Kauf von Produkten</w:t>
      </w:r>
    </w:p>
    <w:p w:rsidR="00033518" w:rsidRPr="00036CC3" w:rsidRDefault="00033518" w:rsidP="00036CC3">
      <w:pPr>
        <w:spacing w:after="0" w:line="360" w:lineRule="atLeast"/>
        <w:outlineLvl w:val="2"/>
        <w:rPr>
          <w:rFonts w:ascii="Helvetica" w:eastAsia="Times New Roman" w:hAnsi="Helvetica" w:cs="Helvetica"/>
          <w:b/>
          <w:bCs/>
          <w:color w:val="162D3D"/>
          <w:sz w:val="27"/>
          <w:szCs w:val="27"/>
          <w:lang w:eastAsia="de-DE"/>
        </w:rPr>
      </w:pP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Der Kauf von Produkten unterliegt den zum jeweiligen Zeitpunkt geltenden Bedingungen.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w:t>
      </w:r>
      <w:r w:rsidR="00033518">
        <w:rPr>
          <w:rFonts w:ascii="Helvetica" w:eastAsia="Times New Roman" w:hAnsi="Helvetica" w:cs="Helvetica"/>
          <w:color w:val="000000"/>
          <w:sz w:val="27"/>
          <w:szCs w:val="27"/>
          <w:lang w:eastAsia="de-DE"/>
        </w:rPr>
        <w:t xml:space="preserve"> Wenn Sie ein Produkt kaufen: (I</w:t>
      </w:r>
      <w:r w:rsidRPr="00036CC3">
        <w:rPr>
          <w:rFonts w:ascii="Helvetica" w:eastAsia="Times New Roman" w:hAnsi="Helvetica" w:cs="Helvetica"/>
          <w:color w:val="000000"/>
          <w:sz w:val="27"/>
          <w:szCs w:val="27"/>
          <w:lang w:eastAsia="de-DE"/>
        </w:rPr>
        <w:t>) sind Sie dafür verantwortlich, die Artikelbeschreibung vollständig zu lesen, bevor Si</w:t>
      </w:r>
      <w:r w:rsidR="00033518">
        <w:rPr>
          <w:rFonts w:ascii="Helvetica" w:eastAsia="Times New Roman" w:hAnsi="Helvetica" w:cs="Helvetica"/>
          <w:color w:val="000000"/>
          <w:sz w:val="27"/>
          <w:szCs w:val="27"/>
          <w:lang w:eastAsia="de-DE"/>
        </w:rPr>
        <w:t>e es verbindlich kaufen, und (II</w:t>
      </w:r>
      <w:r w:rsidRPr="00036CC3">
        <w:rPr>
          <w:rFonts w:ascii="Helvetica" w:eastAsia="Times New Roman" w:hAnsi="Helvetica" w:cs="Helvetica"/>
          <w:color w:val="000000"/>
          <w:sz w:val="27"/>
          <w:szCs w:val="27"/>
          <w:lang w:eastAsia="de-DE"/>
        </w:rPr>
        <w:t xml:space="preserve">) der Abschluss einer Bestellung auf der Site (durch Abschluss eines Bezahlvorgangs über den Button „Kostenpflichtig bestellen“ oder einen </w:t>
      </w:r>
      <w:r w:rsidRPr="00036CC3">
        <w:rPr>
          <w:rFonts w:ascii="Helvetica" w:eastAsia="Times New Roman" w:hAnsi="Helvetica" w:cs="Helvetica"/>
          <w:color w:val="000000"/>
          <w:sz w:val="27"/>
          <w:szCs w:val="27"/>
          <w:lang w:eastAsia="de-DE"/>
        </w:rPr>
        <w:lastRenderedPageBreak/>
        <w:t>ähnlichen Button) kann einen rechtsverbindlichen Vertrag für den Kauf des entsprechenden Produktes darstellen, es sei denn die vorlie</w:t>
      </w:r>
      <w:r w:rsidR="00033518">
        <w:rPr>
          <w:rFonts w:ascii="Helvetica" w:eastAsia="Times New Roman" w:hAnsi="Helvetica" w:cs="Helvetica"/>
          <w:color w:val="000000"/>
          <w:sz w:val="27"/>
          <w:szCs w:val="27"/>
          <w:lang w:eastAsia="de-DE"/>
        </w:rPr>
        <w:t>genden Bedingungen sehen etwas A</w:t>
      </w:r>
      <w:r w:rsidRPr="00036CC3">
        <w:rPr>
          <w:rFonts w:ascii="Helvetica" w:eastAsia="Times New Roman" w:hAnsi="Helvetica" w:cs="Helvetica"/>
          <w:color w:val="000000"/>
          <w:sz w:val="27"/>
          <w:szCs w:val="27"/>
          <w:lang w:eastAsia="de-DE"/>
        </w:rPr>
        <w:t>nderes vor.</w:t>
      </w:r>
    </w:p>
    <w:p w:rsidR="00036CC3" w:rsidRPr="00036CC3" w:rsidRDefault="00033518" w:rsidP="00036CC3">
      <w:pPr>
        <w:spacing w:after="0" w:line="360" w:lineRule="atLeast"/>
        <w:rPr>
          <w:rFonts w:ascii="Helvetica" w:eastAsia="Times New Roman" w:hAnsi="Helvetica" w:cs="Helvetica"/>
          <w:color w:val="000000"/>
          <w:sz w:val="27"/>
          <w:szCs w:val="27"/>
          <w:lang w:eastAsia="de-DE"/>
        </w:rPr>
      </w:pPr>
      <w:r>
        <w:rPr>
          <w:rFonts w:ascii="Helvetica" w:eastAsia="Times New Roman" w:hAnsi="Helvetica" w:cs="Helvetica"/>
          <w:color w:val="000000"/>
          <w:sz w:val="27"/>
          <w:szCs w:val="27"/>
          <w:lang w:eastAsia="de-DE"/>
        </w:rPr>
        <w:t>(3</w:t>
      </w:r>
      <w:r w:rsidR="00036CC3" w:rsidRPr="00036CC3">
        <w:rPr>
          <w:rFonts w:ascii="Helvetica" w:eastAsia="Times New Roman" w:hAnsi="Helvetica" w:cs="Helvetica"/>
          <w:color w:val="000000"/>
          <w:sz w:val="27"/>
          <w:szCs w:val="27"/>
          <w:lang w:eastAsia="de-DE"/>
        </w:rPr>
        <w:t xml:space="preserve">) Sie können mit einem Klick auf den entsprechenden Button, Produkte aus unserer Produktauswahl aussuchen und in den Warenkorb legen. Unsere Preise sind auf der Site aufgeführt. Wir behalten uns das Recht vor, unsere Preise jederzeit zu ändern und unbeabsichtigt auftretende Preisfehler zu korrigieren. Diese Änderungen haben keine Auswirkungen auf den Preis für Produkte, die Sie schon davor gekauft haben. Beim Bezahlen wird Ihnen eine Übersicht über alle Produkte angezeigt, die Sie in den Warenkorb gelegt haben. Die Übersicht umfasst die wesentlichen Eigenschaften jedes Produkts sowie den Gesamtpreis für alle Produkte, </w:t>
      </w:r>
      <w:proofErr w:type="gramStart"/>
      <w:r w:rsidR="00036CC3" w:rsidRPr="00036CC3">
        <w:rPr>
          <w:rFonts w:ascii="Helvetica" w:eastAsia="Times New Roman" w:hAnsi="Helvetica" w:cs="Helvetica"/>
          <w:color w:val="000000"/>
          <w:sz w:val="27"/>
          <w:szCs w:val="27"/>
          <w:lang w:eastAsia="de-DE"/>
        </w:rPr>
        <w:t>die geltenden Umsatzsteuer</w:t>
      </w:r>
      <w:proofErr w:type="gramEnd"/>
      <w:r w:rsidR="00036CC3" w:rsidRPr="00036CC3">
        <w:rPr>
          <w:rFonts w:ascii="Helvetica" w:eastAsia="Times New Roman" w:hAnsi="Helvetica" w:cs="Helvetica"/>
          <w:color w:val="000000"/>
          <w:sz w:val="27"/>
          <w:szCs w:val="27"/>
          <w:lang w:eastAsia="de-DE"/>
        </w:rPr>
        <w:t xml:space="preserve"> (</w:t>
      </w:r>
      <w:proofErr w:type="spellStart"/>
      <w:r w:rsidR="00036CC3" w:rsidRPr="00036CC3">
        <w:rPr>
          <w:rFonts w:ascii="Helvetica" w:eastAsia="Times New Roman" w:hAnsi="Helvetica" w:cs="Helvetica"/>
          <w:color w:val="000000"/>
          <w:sz w:val="27"/>
          <w:szCs w:val="27"/>
          <w:lang w:eastAsia="de-DE"/>
        </w:rPr>
        <w:t>USt</w:t>
      </w:r>
      <w:proofErr w:type="spellEnd"/>
      <w:r w:rsidR="00036CC3" w:rsidRPr="00036CC3">
        <w:rPr>
          <w:rFonts w:ascii="Helvetica" w:eastAsia="Times New Roman" w:hAnsi="Helvetica" w:cs="Helvetica"/>
          <w:color w:val="000000"/>
          <w:sz w:val="27"/>
          <w:szCs w:val="27"/>
          <w:lang w:eastAsia="de-DE"/>
        </w:rPr>
        <w:t>.)</w:t>
      </w:r>
      <w:r>
        <w:rPr>
          <w:rFonts w:ascii="Helvetica" w:eastAsia="Times New Roman" w:hAnsi="Helvetica" w:cs="Helvetica"/>
          <w:color w:val="000000"/>
          <w:sz w:val="27"/>
          <w:szCs w:val="27"/>
          <w:lang w:eastAsia="de-DE"/>
        </w:rPr>
        <w:t xml:space="preserve"> </w:t>
      </w:r>
      <w:r w:rsidR="00036CC3" w:rsidRPr="00036CC3">
        <w:rPr>
          <w:rFonts w:ascii="Helvetica" w:eastAsia="Times New Roman" w:hAnsi="Helvetica" w:cs="Helvetica"/>
          <w:color w:val="000000"/>
          <w:sz w:val="27"/>
          <w:szCs w:val="27"/>
          <w:lang w:eastAsia="de-DE"/>
        </w:rPr>
        <w:t>/</w:t>
      </w:r>
      <w:r>
        <w:rPr>
          <w:rFonts w:ascii="Helvetica" w:eastAsia="Times New Roman" w:hAnsi="Helvetica" w:cs="Helvetica"/>
          <w:color w:val="000000"/>
          <w:sz w:val="27"/>
          <w:szCs w:val="27"/>
          <w:lang w:eastAsia="de-DE"/>
        </w:rPr>
        <w:t xml:space="preserve"> </w:t>
      </w:r>
      <w:r w:rsidR="00036CC3" w:rsidRPr="00036CC3">
        <w:rPr>
          <w:rFonts w:ascii="Helvetica" w:eastAsia="Times New Roman" w:hAnsi="Helvetica" w:cs="Helvetica"/>
          <w:color w:val="000000"/>
          <w:sz w:val="27"/>
          <w:szCs w:val="27"/>
          <w:lang w:eastAsia="de-DE"/>
        </w:rPr>
        <w:t>Mehrwertsteuer (MwSt.) und ggf. die Versandkosten. Auf der Bezahlseite haben Sie auch die Möglichkeit, die Produkte und Mengen zu überprüfen und, falls nötig, zu ändern, zu entfernen oder zu korrigieren. Sie können auch über die Bearbeitungsfunktion noch etwaige Eingabefehler erkennen und korrigieren, bevor Sie Ihre endgültige verbindliche Bestellung aufgeben. Alle angegebenen Lieferfristen gelten ab Erhalt Ihrer Zahlung des Kaufpreises. Wenn Sie auf den Button „Kostenpflichtig bestellen“ klicken, erteilen Sie einen verbindlichen Auftrag zum Kauf der aufgeführten Produkte zum angegebenen Preis und zu den angegebenen Versandkosten. Zum Abschluss des Bestellvorgangs über den Button „Kostenpflichtig bestellen“ müssen Sie vorher diese Bedingungen als rechtsverbindlich für Ihren Auftrag anerkennen, indem Sie das entsprechende Kästchen anklicken.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(4) Wir senden Ihnen dann per E-Mail eine Empfangsbestätigung für Ihren Auftrag, in der Ihre Bestellung noch einmal aufgeführt wird und die Sie dann über die entsprechende Funktion ausdrucken oder speichern können. Bitte beachten Sie, dass es sich dabei um eine automatische Benachrichtigung handelt, die nur belegt, dass wir Ihren Auftrag erhalten haben. Sie zeigt nicht an, dass wir Ihren Auftrag angenommen haben.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(5) Die rechtsverbindliche Vereinbarung über den Kauf der Produkte ist erst geschlossen, wenn wir Ihnen per E-Mail eine Annahmeerklärung übermitteln oder die Produkte an Sie versenden. Wir behalten uns das Recht vor, Ihren Auftrag nicht anzunehmen. Dies gilt nicht in Fällen, in denen wir eine Zahlungsmethode anbieten – und Sie diese Zahlungsmethode für Ihren Auftrag wählen –, bei der sofort bei Übermittlung Ihres Auftrags ein Zahlungsvorgang eingeleitet wird (z. B. </w:t>
      </w:r>
      <w:r w:rsidRPr="00036CC3">
        <w:rPr>
          <w:rFonts w:ascii="Helvetica" w:eastAsia="Times New Roman" w:hAnsi="Helvetica" w:cs="Helvetica"/>
          <w:color w:val="000000"/>
          <w:sz w:val="27"/>
          <w:szCs w:val="27"/>
          <w:lang w:eastAsia="de-DE"/>
        </w:rPr>
        <w:lastRenderedPageBreak/>
        <w:t xml:space="preserve">elektronische Überweisung oder Echtzeitüberweisung über PayPal, </w:t>
      </w:r>
      <w:proofErr w:type="spellStart"/>
      <w:r w:rsidRPr="00036CC3">
        <w:rPr>
          <w:rFonts w:ascii="Helvetica" w:eastAsia="Times New Roman" w:hAnsi="Helvetica" w:cs="Helvetica"/>
          <w:color w:val="000000"/>
          <w:sz w:val="27"/>
          <w:szCs w:val="27"/>
          <w:lang w:eastAsia="de-DE"/>
        </w:rPr>
        <w:t>Giropay</w:t>
      </w:r>
      <w:proofErr w:type="spellEnd"/>
      <w:r w:rsidRPr="00036CC3">
        <w:rPr>
          <w:rFonts w:ascii="Helvetica" w:eastAsia="Times New Roman" w:hAnsi="Helvetica" w:cs="Helvetica"/>
          <w:color w:val="000000"/>
          <w:sz w:val="27"/>
          <w:szCs w:val="27"/>
          <w:lang w:eastAsia="de-DE"/>
        </w:rPr>
        <w:t xml:space="preserve">, </w:t>
      </w:r>
      <w:proofErr w:type="spellStart"/>
      <w:r w:rsidRPr="00036CC3">
        <w:rPr>
          <w:rFonts w:ascii="Helvetica" w:eastAsia="Times New Roman" w:hAnsi="Helvetica" w:cs="Helvetica"/>
          <w:color w:val="000000"/>
          <w:sz w:val="27"/>
          <w:szCs w:val="27"/>
          <w:lang w:eastAsia="de-DE"/>
        </w:rPr>
        <w:t>Paydirekt</w:t>
      </w:r>
      <w:proofErr w:type="spellEnd"/>
      <w:r w:rsidRPr="00036CC3">
        <w:rPr>
          <w:rFonts w:ascii="Helvetica" w:eastAsia="Times New Roman" w:hAnsi="Helvetica" w:cs="Helvetica"/>
          <w:color w:val="000000"/>
          <w:sz w:val="27"/>
          <w:szCs w:val="27"/>
          <w:lang w:eastAsia="de-DE"/>
        </w:rPr>
        <w:t>). In diesem Fall gilt die rechtsverbindliche Vereinbarung als geschlossen, wenn Sie den Bestellvorgang, wie oben beschrieben, über den Button „Kostenpflichtig bestellen“ eingeleitet haben.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(6) Der Kaufvertrag kann in [deutscher] Sprache geschlossen werden. Nach Vertragsabschluss werden die Vertragsbedingungen bei uns aufbewahrt, Sie haben dann keinen Zugriff mehr darauf.</w:t>
      </w:r>
    </w:p>
    <w:p w:rsidR="00033518" w:rsidRPr="00036CC3" w:rsidRDefault="00033518" w:rsidP="00036CC3">
      <w:pPr>
        <w:spacing w:after="0" w:line="360" w:lineRule="atLeast"/>
        <w:rPr>
          <w:rFonts w:ascii="Helvetica" w:eastAsia="Times New Roman" w:hAnsi="Helvetica" w:cs="Helvetica"/>
          <w:color w:val="000000"/>
          <w:sz w:val="27"/>
          <w:szCs w:val="27"/>
          <w:vertAlign w:val="superscript"/>
          <w:lang w:eastAsia="de-DE"/>
        </w:rPr>
      </w:pPr>
    </w:p>
    <w:p w:rsidR="007873B2" w:rsidRDefault="00036CC3" w:rsidP="007873B2">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Widerrufsrecht</w:t>
      </w:r>
    </w:p>
    <w:p w:rsidR="007873B2" w:rsidRPr="007873B2" w:rsidRDefault="007873B2" w:rsidP="007873B2">
      <w:pPr>
        <w:spacing w:after="0" w:line="360" w:lineRule="atLeast"/>
        <w:outlineLvl w:val="2"/>
        <w:rPr>
          <w:rFonts w:ascii="Helvetica" w:eastAsia="Times New Roman" w:hAnsi="Helvetica" w:cs="Helvetica"/>
          <w:b/>
          <w:bCs/>
          <w:color w:val="162D3D"/>
          <w:sz w:val="27"/>
          <w:szCs w:val="27"/>
          <w:lang w:eastAsia="de-DE"/>
        </w:rPr>
      </w:pPr>
      <w:r w:rsidRPr="007873B2">
        <w:rPr>
          <w:rFonts w:ascii="Helvetica" w:hAnsi="Helvetica" w:cs="Helvetica"/>
          <w:sz w:val="27"/>
          <w:szCs w:val="27"/>
        </w:rPr>
        <w:t>Sie haben das Recht, binnen vierzehn Tagen ohne Angabe von Gründen diesen Vertrag zu widerrufen.</w:t>
      </w:r>
    </w:p>
    <w:p w:rsidR="007873B2" w:rsidRPr="007873B2" w:rsidRDefault="007873B2" w:rsidP="007873B2">
      <w:pPr>
        <w:pStyle w:val="StandardWeb"/>
        <w:rPr>
          <w:rFonts w:ascii="Helvetica" w:hAnsi="Helvetica" w:cs="Helvetica"/>
          <w:sz w:val="27"/>
          <w:szCs w:val="27"/>
        </w:rPr>
      </w:pPr>
      <w:r w:rsidRPr="007873B2">
        <w:rPr>
          <w:rFonts w:ascii="Helvetica" w:hAnsi="Helvetica" w:cs="Helvetica"/>
          <w:sz w:val="27"/>
          <w:szCs w:val="27"/>
        </w:rPr>
        <w:t xml:space="preserve">Ausgenommen sind personalisierte und speziell nach Ihren Wünschen </w:t>
      </w:r>
      <w:proofErr w:type="spellStart"/>
      <w:r w:rsidRPr="007873B2">
        <w:rPr>
          <w:rFonts w:ascii="Helvetica" w:hAnsi="Helvetica" w:cs="Helvetica"/>
          <w:sz w:val="27"/>
          <w:szCs w:val="27"/>
        </w:rPr>
        <w:t>gefertige</w:t>
      </w:r>
      <w:proofErr w:type="spellEnd"/>
      <w:r w:rsidRPr="007873B2">
        <w:rPr>
          <w:rFonts w:ascii="Helvetica" w:hAnsi="Helvetica" w:cs="Helvetica"/>
          <w:sz w:val="27"/>
          <w:szCs w:val="27"/>
        </w:rPr>
        <w:t xml:space="preserve"> Artikel.</w:t>
      </w:r>
      <w:r w:rsidRPr="007873B2">
        <w:rPr>
          <w:rFonts w:ascii="Helvetica" w:hAnsi="Helvetica" w:cs="Helvetica"/>
          <w:sz w:val="27"/>
          <w:szCs w:val="27"/>
        </w:rPr>
        <w:br/>
      </w:r>
      <w:r w:rsidRPr="007873B2">
        <w:rPr>
          <w:rFonts w:ascii="Helvetica" w:hAnsi="Helvetica" w:cs="Helvetica"/>
          <w:sz w:val="27"/>
          <w:szCs w:val="27"/>
        </w:rPr>
        <w:br/>
        <w:t>Die Widerrufsfrist beträgt vierzehn Tage ab dem Tag an dem Sie oder ein von Ihnen benannter Dritter, der nicht der Beförderer ist, die Waren in Besitz genommen haben bzw. hat.</w:t>
      </w:r>
      <w:r w:rsidRPr="007873B2">
        <w:rPr>
          <w:rFonts w:ascii="Helvetica" w:hAnsi="Helvetica" w:cs="Helvetica"/>
          <w:sz w:val="27"/>
          <w:szCs w:val="27"/>
        </w:rPr>
        <w:br/>
      </w:r>
      <w:r w:rsidRPr="007873B2">
        <w:rPr>
          <w:rFonts w:ascii="Helvetica" w:hAnsi="Helvetica" w:cs="Helvetica"/>
          <w:sz w:val="27"/>
          <w:szCs w:val="27"/>
        </w:rPr>
        <w:br/>
        <w:t>Um Ihr Widerrufsrecht auszuüben, müssen Sie uns ( </w:t>
      </w:r>
      <w:proofErr w:type="spellStart"/>
      <w:r w:rsidRPr="007873B2">
        <w:rPr>
          <w:rFonts w:ascii="Helvetica" w:hAnsi="Helvetica" w:cs="Helvetica"/>
          <w:sz w:val="27"/>
          <w:szCs w:val="27"/>
        </w:rPr>
        <w:t>Kids&amp;More</w:t>
      </w:r>
      <w:proofErr w:type="spellEnd"/>
      <w:r w:rsidRPr="007873B2">
        <w:rPr>
          <w:rFonts w:ascii="Helvetica" w:hAnsi="Helvetica" w:cs="Helvetica"/>
          <w:sz w:val="27"/>
          <w:szCs w:val="27"/>
        </w:rPr>
        <w:t> Freisinger Straße 27a 85399 Hallbergmoos; E-Mail: kidsnmore@t-online.de ) mittels einer eindeutigen Erklärung (z. B. ein mit der Post versandter Brief oder E-Mail) über Ihren Entschluss, diesen Vertrag zu widerrufen, informieren. Sie können dafür das beigefügte Muster-Widerrufsformular verwenden, das jedoch nicht vorgeschrieben ist.</w:t>
      </w:r>
      <w:r w:rsidRPr="007873B2">
        <w:rPr>
          <w:rFonts w:ascii="Helvetica" w:hAnsi="Helvetica" w:cs="Helvetica"/>
          <w:sz w:val="27"/>
          <w:szCs w:val="27"/>
        </w:rPr>
        <w:br/>
      </w:r>
      <w:r w:rsidRPr="007873B2">
        <w:rPr>
          <w:rFonts w:ascii="Helvetica" w:hAnsi="Helvetica" w:cs="Helvetica"/>
          <w:sz w:val="27"/>
          <w:szCs w:val="27"/>
        </w:rPr>
        <w:br/>
        <w:t>Zur Wahrung der Widerrufsfrist reicht es aus, dass Sie die Mitteilung über die Ausübung des Widerrufsrechts vor Ablauf der Widerrufsfrist absenden.</w:t>
      </w:r>
    </w:p>
    <w:p w:rsidR="007873B2" w:rsidRPr="007873B2" w:rsidRDefault="007873B2" w:rsidP="007873B2">
      <w:pPr>
        <w:pStyle w:val="StandardWeb"/>
        <w:rPr>
          <w:rFonts w:ascii="Helvetica" w:hAnsi="Helvetica" w:cs="Helvetica"/>
          <w:sz w:val="27"/>
          <w:szCs w:val="27"/>
        </w:rPr>
      </w:pPr>
      <w:r w:rsidRPr="007873B2">
        <w:rPr>
          <w:rStyle w:val="Fett"/>
          <w:rFonts w:ascii="Helvetica" w:hAnsi="Helvetica" w:cs="Helvetica"/>
          <w:sz w:val="27"/>
          <w:szCs w:val="27"/>
        </w:rPr>
        <w:t>Folgen des Widerrufs</w:t>
      </w:r>
    </w:p>
    <w:p w:rsidR="007873B2" w:rsidRPr="007873B2" w:rsidRDefault="007873B2" w:rsidP="007873B2">
      <w:pPr>
        <w:pStyle w:val="StandardWeb"/>
        <w:rPr>
          <w:rFonts w:ascii="Helvetica" w:hAnsi="Helvetica" w:cs="Helvetica"/>
          <w:sz w:val="27"/>
          <w:szCs w:val="27"/>
        </w:rPr>
      </w:pPr>
      <w:r w:rsidRPr="007873B2">
        <w:rPr>
          <w:rFonts w:ascii="Helvetica" w:hAnsi="Helvetica" w:cs="Helvetica"/>
          <w:sz w:val="27"/>
          <w:szCs w:val="27"/>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w:t>
      </w:r>
      <w:proofErr w:type="gramStart"/>
      <w:r w:rsidRPr="007873B2">
        <w:rPr>
          <w:rFonts w:ascii="Helvetica" w:hAnsi="Helvetica" w:cs="Helvetica"/>
          <w:sz w:val="27"/>
          <w:szCs w:val="27"/>
        </w:rPr>
        <w:t>anderes</w:t>
      </w:r>
      <w:proofErr w:type="gramEnd"/>
      <w:r w:rsidRPr="007873B2">
        <w:rPr>
          <w:rFonts w:ascii="Helvetica" w:hAnsi="Helvetica" w:cs="Helvetica"/>
          <w:sz w:val="27"/>
          <w:szCs w:val="27"/>
        </w:rPr>
        <w:t xml:space="preserve"> vereinbart; in keinem Fall werden Ihnen wegen dieser Rückzahlung Entgelte berechnet. Wir können die Rückzahlung verweigern, bis wir die Waren wieder zurückerhalten haben oder bis Sie den Nachweis erbracht haben, dass Sie die Waren zurück</w:t>
      </w:r>
      <w:bookmarkStart w:id="0" w:name="_GoBack"/>
      <w:bookmarkEnd w:id="0"/>
      <w:r w:rsidRPr="007873B2">
        <w:rPr>
          <w:rFonts w:ascii="Helvetica" w:hAnsi="Helvetica" w:cs="Helvetica"/>
          <w:sz w:val="27"/>
          <w:szCs w:val="27"/>
        </w:rPr>
        <w:t xml:space="preserve">gesandt haben, </w:t>
      </w:r>
      <w:r w:rsidRPr="007873B2">
        <w:rPr>
          <w:rFonts w:ascii="Helvetica" w:hAnsi="Helvetica" w:cs="Helvetica"/>
          <w:sz w:val="27"/>
          <w:szCs w:val="27"/>
        </w:rPr>
        <w:lastRenderedPageBreak/>
        <w:t>je nachdem, welches der frühere Zeitpunkt ist.</w:t>
      </w:r>
      <w:r w:rsidRPr="007873B2">
        <w:rPr>
          <w:rFonts w:ascii="Helvetica" w:hAnsi="Helvetica" w:cs="Helvetica"/>
          <w:sz w:val="27"/>
          <w:szCs w:val="27"/>
        </w:rPr>
        <w:br/>
      </w:r>
      <w:r w:rsidRPr="007873B2">
        <w:rPr>
          <w:rFonts w:ascii="Helvetica" w:hAnsi="Helvetica" w:cs="Helvetica"/>
          <w:sz w:val="27"/>
          <w:szCs w:val="27"/>
        </w:rPr>
        <w:b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 Sie müssen für einen etwaigen Wertverlust der Waren nur aufkommen, wenn dieser Wertverlust auf einen zur Prüfung der Beschaffenheit, Eigenschaften und Funktionsweise der Waren nicht notwendigen Umgang mit ihnen zurückzuführen ist.</w:t>
      </w:r>
    </w:p>
    <w:p w:rsidR="00033518" w:rsidRDefault="00033518" w:rsidP="00033518">
      <w:pPr>
        <w:spacing w:after="0" w:line="360" w:lineRule="atLeast"/>
        <w:rPr>
          <w:rFonts w:ascii="Helvetica" w:eastAsia="Times New Roman" w:hAnsi="Helvetica" w:cs="Helvetica"/>
          <w:color w:val="000000"/>
          <w:sz w:val="27"/>
          <w:szCs w:val="27"/>
          <w:lang w:eastAsia="de-DE"/>
        </w:rPr>
      </w:pP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Gewährleistung für Produkte</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Wir sind gemäß den gesetzlichen Gewährleistungsbestimmungen haftbar für Qualitätsmängel und/oder Rechtsmängel der Produkte, die Sie bei uns kaufen.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Speicherung von Online-Zahlungsangaben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Sie können eine bevorzugte Zahlungsmethode für die Zukunft speichern. In diesem Fall speichern wir diese Zahlungsangaben gemäß den geltenden Branchenstandards, falls vorhanden (z. B. PCI, DSS). Sie können Ihre gespeicherte Karte anhand ihrer letzten vier Ziffern identifizieren.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Gutscheine, Geschenkkarten und weitere Angebote</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Für unsere Produkte sind von Zeit zu Zeit Gutscheine, Geschenkkarten oder Rabatte und weitere Angebote erhältlich („</w:t>
      </w:r>
      <w:r w:rsidRPr="00036CC3">
        <w:rPr>
          <w:rFonts w:ascii="Helvetica" w:eastAsia="Times New Roman" w:hAnsi="Helvetica" w:cs="Helvetica"/>
          <w:b/>
          <w:bCs/>
          <w:color w:val="000000"/>
          <w:sz w:val="27"/>
          <w:szCs w:val="27"/>
          <w:lang w:eastAsia="de-DE"/>
        </w:rPr>
        <w:t>Angebote</w:t>
      </w:r>
      <w:r w:rsidRPr="00036CC3">
        <w:rPr>
          <w:rFonts w:ascii="Helvetica" w:eastAsia="Times New Roman" w:hAnsi="Helvetica" w:cs="Helvetica"/>
          <w:color w:val="000000"/>
          <w:sz w:val="27"/>
          <w:szCs w:val="27"/>
          <w:lang w:eastAsia="de-DE"/>
        </w:rPr>
        <w:t>“). Solche Angebote sind nur für den in diesem Angebot festgelegten Zeitraum gültig. Angebote dürfen ohne unsere ausdrückliche schriftliche Genehmigung nicht übertragen, modifiziert, verkauft, getauscht, vervielfältigt oder verteilt werden.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Mitgliedskonto</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Um auf bestimmte Bereiche und Funktionen unserer Site zuzugreifen und diese zu nutzen, müssen Sie sich zuerst anmelden und ein Konto erstellen („Mitgliedskonto“). Sie müssen bei der Registrierung Ihres Mitgliedskontos richtige und vollständige Angaben machen.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(2) Wenn eine andere Person als Sie selbst auf Ihr Mitgliedskonto und/oder Ihre Einstellungen zugreift, kann sie alle Ihnen zur Verfügung stehenden Aktionen ausführen und z. B. Änderungen an Ihrem Mitgliedskonto </w:t>
      </w:r>
      <w:r w:rsidRPr="00036CC3">
        <w:rPr>
          <w:rFonts w:ascii="Helvetica" w:eastAsia="Times New Roman" w:hAnsi="Helvetica" w:cs="Helvetica"/>
          <w:color w:val="000000"/>
          <w:sz w:val="27"/>
          <w:szCs w:val="27"/>
          <w:lang w:eastAsia="de-DE"/>
        </w:rPr>
        <w:lastRenderedPageBreak/>
        <w:t>vornehmen. Daher raten wir Ihnen dringend, die Anmeldedaten für Ihr Mitgliedskonto sicher aufzubewahren. Bei derartigen Aktivitäten kann davon ausgegangen werden, dass sie für Sie und in Ihrem Namen erfolgt sind und Sie allein können verantwortlich für jene Aktivitäten sein, die im Rahmen Ihres Mitgliedskontos erfolgen – unabhängig davon, ob Sie ausdrücklich von Ihnen autorisiert wurden oder nicht – sowie für sämtliche Schäden, Ausgaben und Verluste, die sich hieraus ergeben. Sie sind für Aktivitäten im Zusammenhang mit Ihrem Mitgliedskonto in der beschriebenen Weise haftbar, wenn Sie die Nutzung Ihres Mitgliedskontos fahrlässig ermöglicht haben, indem Sie die angemessene Sorgfalt beim Schutz Ihrer Anmeldedaten außer Acht gelassen haben.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(3) Sie können Ihr Mitgliedskonto über eine dafür vorgesehene Webseite erstellen und darauf zugreifen oder über eine Drittanbieter-Plattform wie Facebook (das „</w:t>
      </w:r>
      <w:proofErr w:type="spellStart"/>
      <w:r w:rsidRPr="00036CC3">
        <w:rPr>
          <w:rFonts w:ascii="Helvetica" w:eastAsia="Times New Roman" w:hAnsi="Helvetica" w:cs="Helvetica"/>
          <w:b/>
          <w:bCs/>
          <w:color w:val="000000"/>
          <w:sz w:val="27"/>
          <w:szCs w:val="27"/>
          <w:lang w:eastAsia="de-DE"/>
        </w:rPr>
        <w:t>Social</w:t>
      </w:r>
      <w:proofErr w:type="spellEnd"/>
      <w:r w:rsidRPr="00036CC3">
        <w:rPr>
          <w:rFonts w:ascii="Helvetica" w:eastAsia="Times New Roman" w:hAnsi="Helvetica" w:cs="Helvetica"/>
          <w:b/>
          <w:bCs/>
          <w:color w:val="000000"/>
          <w:sz w:val="27"/>
          <w:szCs w:val="27"/>
          <w:lang w:eastAsia="de-DE"/>
        </w:rPr>
        <w:t>-Network-Konto</w:t>
      </w:r>
      <w:r w:rsidRPr="00036CC3">
        <w:rPr>
          <w:rFonts w:ascii="Helvetica" w:eastAsia="Times New Roman" w:hAnsi="Helvetica" w:cs="Helvetica"/>
          <w:color w:val="000000"/>
          <w:sz w:val="27"/>
          <w:szCs w:val="27"/>
          <w:lang w:eastAsia="de-DE"/>
        </w:rPr>
        <w:t xml:space="preserve">“). Wenn Sie sich über ein Konto einer Drittanbieter-Plattform anmelden, erteilen Sie uns hiermit Zugriff auf bestimmte Informationen über Sie, die in Ihrem </w:t>
      </w:r>
      <w:proofErr w:type="spellStart"/>
      <w:r w:rsidRPr="00036CC3">
        <w:rPr>
          <w:rFonts w:ascii="Helvetica" w:eastAsia="Times New Roman" w:hAnsi="Helvetica" w:cs="Helvetica"/>
          <w:color w:val="000000"/>
          <w:sz w:val="27"/>
          <w:szCs w:val="27"/>
          <w:lang w:eastAsia="de-DE"/>
        </w:rPr>
        <w:t>Social</w:t>
      </w:r>
      <w:proofErr w:type="spellEnd"/>
      <w:r w:rsidRPr="00036CC3">
        <w:rPr>
          <w:rFonts w:ascii="Helvetica" w:eastAsia="Times New Roman" w:hAnsi="Helvetica" w:cs="Helvetica"/>
          <w:color w:val="000000"/>
          <w:sz w:val="27"/>
          <w:szCs w:val="27"/>
          <w:lang w:eastAsia="de-DE"/>
        </w:rPr>
        <w:t>-Network-Konto gespeichert sind.</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(4) Wir können Ihren Zugriff auf das Mitgliedskonto dauerhaft oder vorübergehend sperren oder aussetzen, ohne Haftungsansprüche Ihrerseits, um uns, unsere Site und unsere Dienste oder andere Nutzer zu schützen, wenn Sie beispielsweise Bestimmungen dieser Bedingungen oder anwendbares Recht bzw. Vorschriften im Zusammenhang mit Ihrer Nutzung der Site oder Ihres Mitgliedskontos verletzen. Dies kann ohne Vorankündigung erfolgen, wenn die Umstände unverzügliches Handeln erfordern; in diesem Fall werden wir Sie so schnell wie möglich darüber informieren. Darüber hinaus behalten wir uns das Recht vor, Ihr Mitgliedskonto unter Einhaltung einer zweimonatigen Frist per E-Mail zu kündigen, wenn wir beispielsweise unser Programm für Mitgliedskonten einstellen. Sie können jederzeit die Nutzung einstellen und die Löschung </w:t>
      </w:r>
      <w:proofErr w:type="gramStart"/>
      <w:r w:rsidRPr="00036CC3">
        <w:rPr>
          <w:rFonts w:ascii="Helvetica" w:eastAsia="Times New Roman" w:hAnsi="Helvetica" w:cs="Helvetica"/>
          <w:color w:val="000000"/>
          <w:sz w:val="27"/>
          <w:szCs w:val="27"/>
          <w:lang w:eastAsia="de-DE"/>
        </w:rPr>
        <w:t>Ihres Mitgliedskonto</w:t>
      </w:r>
      <w:proofErr w:type="gramEnd"/>
      <w:r w:rsidRPr="00036CC3">
        <w:rPr>
          <w:rFonts w:ascii="Helvetica" w:eastAsia="Times New Roman" w:hAnsi="Helvetica" w:cs="Helvetica"/>
          <w:color w:val="000000"/>
          <w:sz w:val="27"/>
          <w:szCs w:val="27"/>
          <w:lang w:eastAsia="de-DE"/>
        </w:rPr>
        <w:t xml:space="preserve"> verlangen, indem Sie uns kontaktieren.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Zulässige Nutzung</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Unsere Dienste werden Ihnen zu Informationszwecken und nur zur privaten, nicht kommerziellen Nutzung zur Verfügung gestellt. Bei der Nutzung unserer Dienste müssen Sie diese Bedingungen und alle anwendbaren Gesetze einhalten.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(2) Sofern nicht ausdrücklich durch diese Bedingungen gestattet, ist es nicht zulässig: </w:t>
      </w:r>
      <w:r w:rsidR="00033518">
        <w:rPr>
          <w:rFonts w:ascii="Helvetica" w:eastAsia="Times New Roman" w:hAnsi="Helvetica" w:cs="Helvetica"/>
          <w:color w:val="000000"/>
          <w:sz w:val="27"/>
          <w:szCs w:val="27"/>
          <w:lang w:eastAsia="de-DE"/>
        </w:rPr>
        <w:t>(I</w:t>
      </w:r>
      <w:r w:rsidRPr="00036CC3">
        <w:rPr>
          <w:rFonts w:ascii="Helvetica" w:eastAsia="Times New Roman" w:hAnsi="Helvetica" w:cs="Helvetica"/>
          <w:color w:val="000000"/>
          <w:sz w:val="27"/>
          <w:szCs w:val="27"/>
          <w:lang w:eastAsia="de-DE"/>
        </w:rPr>
        <w:t xml:space="preserve">) unsere Dienste in ungesetzlicher oder betrügerischer Weise (einschließlich der Verletzung der Rechte Dritter) oder für Zwecke zu </w:t>
      </w:r>
      <w:r w:rsidRPr="00036CC3">
        <w:rPr>
          <w:rFonts w:ascii="Helvetica" w:eastAsia="Times New Roman" w:hAnsi="Helvetica" w:cs="Helvetica"/>
          <w:color w:val="000000"/>
          <w:sz w:val="27"/>
          <w:szCs w:val="27"/>
          <w:lang w:eastAsia="de-DE"/>
        </w:rPr>
        <w:lastRenderedPageBreak/>
        <w:t>nutzen, um personenbezogene Daten zu sammeln oder sich a</w:t>
      </w:r>
      <w:r w:rsidR="00033518">
        <w:rPr>
          <w:rFonts w:ascii="Helvetica" w:eastAsia="Times New Roman" w:hAnsi="Helvetica" w:cs="Helvetica"/>
          <w:color w:val="000000"/>
          <w:sz w:val="27"/>
          <w:szCs w:val="27"/>
          <w:lang w:eastAsia="de-DE"/>
        </w:rPr>
        <w:t>ls andere Nutzer auszugeben; (II</w:t>
      </w:r>
      <w:r w:rsidRPr="00036CC3">
        <w:rPr>
          <w:rFonts w:ascii="Helvetica" w:eastAsia="Times New Roman" w:hAnsi="Helvetica" w:cs="Helvetica"/>
          <w:color w:val="000000"/>
          <w:sz w:val="27"/>
          <w:szCs w:val="27"/>
          <w:lang w:eastAsia="de-DE"/>
        </w:rPr>
        <w:t>) unsere Hinweise zu Urheber-, Marken- oder anderen Eigentumsrechten zu ändern oder zu verwenden oder in die sicherheitsrelevanten Funktionen un</w:t>
      </w:r>
      <w:r w:rsidR="00033518">
        <w:rPr>
          <w:rFonts w:ascii="Helvetica" w:eastAsia="Times New Roman" w:hAnsi="Helvetica" w:cs="Helvetica"/>
          <w:color w:val="000000"/>
          <w:sz w:val="27"/>
          <w:szCs w:val="27"/>
          <w:lang w:eastAsia="de-DE"/>
        </w:rPr>
        <w:t>serer Dienste einzugreifen; (III</w:t>
      </w:r>
      <w:r w:rsidRPr="00036CC3">
        <w:rPr>
          <w:rFonts w:ascii="Helvetica" w:eastAsia="Times New Roman" w:hAnsi="Helvetica" w:cs="Helvetica"/>
          <w:color w:val="000000"/>
          <w:sz w:val="27"/>
          <w:szCs w:val="27"/>
          <w:lang w:eastAsia="de-DE"/>
        </w:rPr>
        <w:t>) unsere Dienste in irgendeiner Weise zu nutzen, um Inhalte zu manipulieren oder zu verfälschen oder die Integrität und Richtigkeit von Inhalten zu untergraben, oder Maßnahmen zu ergreifen, um Teile unserer Dienste zu stören, zu besch</w:t>
      </w:r>
      <w:r w:rsidR="00033518">
        <w:rPr>
          <w:rFonts w:ascii="Helvetica" w:eastAsia="Times New Roman" w:hAnsi="Helvetica" w:cs="Helvetica"/>
          <w:color w:val="000000"/>
          <w:sz w:val="27"/>
          <w:szCs w:val="27"/>
          <w:lang w:eastAsia="de-DE"/>
        </w:rPr>
        <w:t>ädigen oder zu unterbrechen; (IV</w:t>
      </w:r>
      <w:r w:rsidRPr="00036CC3">
        <w:rPr>
          <w:rFonts w:ascii="Helvetica" w:eastAsia="Times New Roman" w:hAnsi="Helvetica" w:cs="Helvetica"/>
          <w:color w:val="000000"/>
          <w:sz w:val="27"/>
          <w:szCs w:val="27"/>
          <w:lang w:eastAsia="de-DE"/>
        </w:rPr>
        <w:t>) unsere Dienste zu nutzen, um Material zu senden, zu empfangen, hochzuladen/zu posten, herunterzuladen, das nicht unseren</w:t>
      </w:r>
      <w:r w:rsidR="00033518">
        <w:rPr>
          <w:rFonts w:ascii="Helvetica" w:eastAsia="Times New Roman" w:hAnsi="Helvetica" w:cs="Helvetica"/>
          <w:color w:val="000000"/>
          <w:sz w:val="27"/>
          <w:szCs w:val="27"/>
          <w:lang w:eastAsia="de-DE"/>
        </w:rPr>
        <w:t xml:space="preserve"> Inhaltsstandards entspricht; (V</w:t>
      </w:r>
      <w:r w:rsidRPr="00036CC3">
        <w:rPr>
          <w:rFonts w:ascii="Helvetica" w:eastAsia="Times New Roman" w:hAnsi="Helvetica" w:cs="Helvetica"/>
          <w:color w:val="000000"/>
          <w:sz w:val="27"/>
          <w:szCs w:val="27"/>
          <w:lang w:eastAsia="de-DE"/>
        </w:rPr>
        <w:t xml:space="preserve">) unsere Dienste zu nutzen, um unerwünschtes oder nicht autorisiertes Werbe- oder Promotionsmaterial zu übermitteln oder dessen </w:t>
      </w:r>
      <w:r w:rsidR="00033518">
        <w:rPr>
          <w:rFonts w:ascii="Helvetica" w:eastAsia="Times New Roman" w:hAnsi="Helvetica" w:cs="Helvetica"/>
          <w:color w:val="000000"/>
          <w:sz w:val="27"/>
          <w:szCs w:val="27"/>
          <w:lang w:eastAsia="de-DE"/>
        </w:rPr>
        <w:t>Übermittlung zu ermöglichen; (VI</w:t>
      </w:r>
      <w:r w:rsidRPr="00036CC3">
        <w:rPr>
          <w:rFonts w:ascii="Helvetica" w:eastAsia="Times New Roman" w:hAnsi="Helvetica" w:cs="Helvetica"/>
          <w:color w:val="000000"/>
          <w:sz w:val="27"/>
          <w:szCs w:val="27"/>
          <w:lang w:eastAsia="de-DE"/>
        </w:rPr>
        <w:t xml:space="preserve">) unsere Dienste zu nutzen, um Daten zu übertragen oder Daten in unsere Dienste hochzuladen, die Viren, Trojaner, Würmer, Zeitbomben, Tastatureingabeprotokollierung, Spyware, </w:t>
      </w:r>
      <w:proofErr w:type="spellStart"/>
      <w:r w:rsidRPr="00036CC3">
        <w:rPr>
          <w:rFonts w:ascii="Helvetica" w:eastAsia="Times New Roman" w:hAnsi="Helvetica" w:cs="Helvetica"/>
          <w:color w:val="000000"/>
          <w:sz w:val="27"/>
          <w:szCs w:val="27"/>
          <w:lang w:eastAsia="de-DE"/>
        </w:rPr>
        <w:t>Adware</w:t>
      </w:r>
      <w:proofErr w:type="spellEnd"/>
      <w:r w:rsidRPr="00036CC3">
        <w:rPr>
          <w:rFonts w:ascii="Helvetica" w:eastAsia="Times New Roman" w:hAnsi="Helvetica" w:cs="Helvetica"/>
          <w:color w:val="000000"/>
          <w:sz w:val="27"/>
          <w:szCs w:val="27"/>
          <w:lang w:eastAsia="de-DE"/>
        </w:rPr>
        <w:t xml:space="preserve"> oder andere schädliche Programme oder ähnliche Computercodes enthalten, die den Betrieb von Computersoftware oder -hardwa</w:t>
      </w:r>
      <w:r w:rsidR="00033518">
        <w:rPr>
          <w:rFonts w:ascii="Helvetica" w:eastAsia="Times New Roman" w:hAnsi="Helvetica" w:cs="Helvetica"/>
          <w:color w:val="000000"/>
          <w:sz w:val="27"/>
          <w:szCs w:val="27"/>
          <w:lang w:eastAsia="de-DE"/>
        </w:rPr>
        <w:t>re beeinträchtigen sollen; (VII</w:t>
      </w:r>
      <w:r w:rsidRPr="00036CC3">
        <w:rPr>
          <w:rFonts w:ascii="Helvetica" w:eastAsia="Times New Roman" w:hAnsi="Helvetica" w:cs="Helvetica"/>
          <w:color w:val="000000"/>
          <w:sz w:val="27"/>
          <w:szCs w:val="27"/>
          <w:lang w:eastAsia="de-DE"/>
        </w:rPr>
        <w:t>) Roboter, Spider, andere automatische Geräte oder manuelle Verfahren zu verwenden, um unsere oder andere Sites bzw. die in unseren Diensten enthaltenen Inhalte zu überwachen/zu kopieren, oder Netzwerküberwachungssoftware zu verwenden, um die Architektur unserer Dienste zu ermitteln oder Nutzungsdaten aus unser</w:t>
      </w:r>
      <w:r w:rsidR="00033518">
        <w:rPr>
          <w:rFonts w:ascii="Helvetica" w:eastAsia="Times New Roman" w:hAnsi="Helvetica" w:cs="Helvetica"/>
          <w:color w:val="000000"/>
          <w:sz w:val="27"/>
          <w:szCs w:val="27"/>
          <w:lang w:eastAsia="de-DE"/>
        </w:rPr>
        <w:t>en Diensten zu extrahieren; (VIII</w:t>
      </w:r>
      <w:r w:rsidRPr="00036CC3">
        <w:rPr>
          <w:rFonts w:ascii="Helvetica" w:eastAsia="Times New Roman" w:hAnsi="Helvetica" w:cs="Helvetica"/>
          <w:color w:val="000000"/>
          <w:sz w:val="27"/>
          <w:szCs w:val="27"/>
          <w:lang w:eastAsia="de-DE"/>
        </w:rPr>
        <w:t>) ein Verhalten an den Tag zu legen, das andere Nutzer in der Nutzung unserer Dienste einschrä</w:t>
      </w:r>
      <w:r w:rsidR="00033518">
        <w:rPr>
          <w:rFonts w:ascii="Helvetica" w:eastAsia="Times New Roman" w:hAnsi="Helvetica" w:cs="Helvetica"/>
          <w:color w:val="000000"/>
          <w:sz w:val="27"/>
          <w:szCs w:val="27"/>
          <w:lang w:eastAsia="de-DE"/>
        </w:rPr>
        <w:t>nkt bzw. daran hindert, oder (IX</w:t>
      </w:r>
      <w:r w:rsidRPr="00036CC3">
        <w:rPr>
          <w:rFonts w:ascii="Helvetica" w:eastAsia="Times New Roman" w:hAnsi="Helvetica" w:cs="Helvetica"/>
          <w:color w:val="000000"/>
          <w:sz w:val="27"/>
          <w:szCs w:val="27"/>
          <w:lang w:eastAsia="de-DE"/>
        </w:rPr>
        <w:t>) unsere Dienste ohne unsere vorherige schriftliche Zustimmung für kommerzielle Zwecke oder in Verbindung mit einer durchgeführten kommerziellen Aktivität zu nutzen. Sie erklären sich bereit, mit uns bei der Untersuchung jeder Aktivität, die mutmaßlich oder tatsächlich gegen diese Bedingungen verstößt, vollumfänglich zu kooperieren.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Geistige Eigentumsrechte</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(1) Unsere Dienste und zugehörigen Inhalte (und sämtliche abgeleitete Werke oder Verbesserungen derselben), insbesondere in Bezug auf alle Texte, Illustrationen, Dateien, Bilder, Software, Skripte, Grafiken, Fotos, Töne, Musik, Videos, Informationen, Inhalte, Materialien, Produkte, Dienstleistungen, URLs, Technologie, Dokumentation, Marken, Dienstleistungsmarken, Markennamen und Handelsaufmachung sowie interaktive Funktionen und sämtliche geistigen Eigentumsrechte daran, stehen entweder in unserem Eigentum oder werden von uns lizenziert </w:t>
      </w:r>
      <w:r w:rsidRPr="00036CC3">
        <w:rPr>
          <w:rFonts w:ascii="Helvetica" w:eastAsia="Times New Roman" w:hAnsi="Helvetica" w:cs="Helvetica"/>
          <w:color w:val="000000"/>
          <w:sz w:val="27"/>
          <w:szCs w:val="27"/>
          <w:lang w:eastAsia="de-DE"/>
        </w:rPr>
        <w:lastRenderedPageBreak/>
        <w:t>(zusammen: „</w:t>
      </w:r>
      <w:r w:rsidRPr="00036CC3">
        <w:rPr>
          <w:rFonts w:ascii="Helvetica" w:eastAsia="Times New Roman" w:hAnsi="Helvetica" w:cs="Helvetica"/>
          <w:b/>
          <w:bCs/>
          <w:color w:val="000000"/>
          <w:sz w:val="27"/>
          <w:szCs w:val="27"/>
          <w:lang w:eastAsia="de-DE"/>
        </w:rPr>
        <w:t>unsere geistigen Eigentumsrechte</w:t>
      </w:r>
      <w:r w:rsidRPr="00036CC3">
        <w:rPr>
          <w:rFonts w:ascii="Helvetica" w:eastAsia="Times New Roman" w:hAnsi="Helvetica" w:cs="Helvetica"/>
          <w:color w:val="000000"/>
          <w:sz w:val="27"/>
          <w:szCs w:val="27"/>
          <w:lang w:eastAsia="de-DE"/>
        </w:rPr>
        <w:t>“) und keine der Formulierungen in diesen Bedingungen erteilt Ihnen Rechte im Zusammenhang mit unseren geistigen Eigentumsrechten. Sofern nicht ausdrücklich hier festgelegt oder gemäß zwingenden gesetzlichen Bestimmungen für die Nutzung der Dienste vorgeschrieben, erwerben Sie keine Rechte, Ansprüche oder Beteiligungen an unseren geistigen Eigentumsrechten. Alle in diesen Bedingungen nicht ausdrücklich gewährten Rechte bleiben ausdrücklich vorbehalten.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 Wenn die Produkte digitale Inhalte, wie Musik oder Videos, umfassen, werden Ihnen die Rechte, wie in Bezug auf derartige Inhalte auf der Site ausgeführt, erteilt.</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Gewährleistungsausschluss für die Nutzung der Site und der Dienste</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Die Dienste, unsere geistigen Eigentumsrechte und sämtliche Informationen, Materialien und Inhalte, die im Zusammenhang damit zur Verfügung gestellt und den Nutzern kostenfrei zugänglich gemacht werden, werden ohne Mängel- und Verfügbarkeitsgewähr und ohne Gewährleistungen jeglicher Art, ausdrücklich oder stillschweigend (Gewährleistungen der Eignung für einen bestimmten Zweck oder Gewährleistungen in Bezug auf die Sicherheit, Verlässlichkeit, Aktualität, Genauigkeit und die Performance unserer Dienste, u. a.) bereitgestellt – mit Ausnahme von Fällen böswilliger Nichtoffenlegung von Mängeln. Wir gewährleisten nicht, dass kostenlose Dienste ohne Unterbrechung und fehlerfrei zur Verfügung gestellt werden oder dass sie Ihren Anforderungen entsprechen. Der Zugang zu den Diensten und der Site kann aufgrund von Reparaturen, Wartungsarbeiten oder Aktualisierungen ausgesetzt oder eingeschränkt werden. Die Gewährleistung für Produkte, die Sie bei uns wie im Abschnitt „Gewährleistung für Produkte“ oben ausgeführt, bleibt davon unberührt.</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Freistellung</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Sie stimmen zu, uns zu verteidigen und </w:t>
      </w:r>
      <w:proofErr w:type="spellStart"/>
      <w:r w:rsidRPr="00036CC3">
        <w:rPr>
          <w:rFonts w:ascii="Helvetica" w:eastAsia="Times New Roman" w:hAnsi="Helvetica" w:cs="Helvetica"/>
          <w:color w:val="000000"/>
          <w:sz w:val="27"/>
          <w:szCs w:val="27"/>
          <w:lang w:eastAsia="de-DE"/>
        </w:rPr>
        <w:t>schad</w:t>
      </w:r>
      <w:proofErr w:type="spellEnd"/>
      <w:r w:rsidRPr="00036CC3">
        <w:rPr>
          <w:rFonts w:ascii="Helvetica" w:eastAsia="Times New Roman" w:hAnsi="Helvetica" w:cs="Helvetica"/>
          <w:color w:val="000000"/>
          <w:sz w:val="27"/>
          <w:szCs w:val="27"/>
          <w:lang w:eastAsia="de-DE"/>
        </w:rPr>
        <w:t xml:space="preserve">- und klaglos zu halten von und gegenüber allen tatsächlichen oder angeblichen Ansprüchen, Schadensersatzforderungen, Kosten, Haftungen und Ausgaben (insbesondere angemessene Anwaltsgebühren), die sich aus oder im Zusammenhang mit Ihrer Nutzung der Website und der Dienste unter Verletzung dieser Bedingungen ergeben, einschließlich insbesondere jeder Nutzung, die gegen die im Abschnitt „Zulässige Nutzung“ dargelegten </w:t>
      </w:r>
      <w:r w:rsidRPr="00036CC3">
        <w:rPr>
          <w:rFonts w:ascii="Helvetica" w:eastAsia="Times New Roman" w:hAnsi="Helvetica" w:cs="Helvetica"/>
          <w:color w:val="000000"/>
          <w:sz w:val="27"/>
          <w:szCs w:val="27"/>
          <w:lang w:eastAsia="de-DE"/>
        </w:rPr>
        <w:lastRenderedPageBreak/>
        <w:t>Beschränkungen und Anforderungen verstößt, es sei denn, diese Umstände sind nicht auf Ihr Verschulden zurückzuführen.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Haftungsbeschränkung</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Wir haften nur bei Vorsatz, grober Fahrlässigkeit, bei fahrlässiger Verletzung des Lebens, des Körpers, der Gesundheit oder bei leicht fahrlässiger Verletzung einer wesentlichen vertraglichen Verpflichtung, und nur im Falle kostenpflichtiger Dienste oder des Verkaufs von Produkten. Eine „wesentliche vertragliche Verpflichtung“ bedeutet, eine Verpflichtung, deren Erfüllung eine Grundvoraussetzung für die ordnungsgemäße Umsetzung der Vereinbarung ist und auf die Sie sich normalerweise verlassen und vernünftigerweise verlassen können. Unsere Haftung für leicht fahrlässige Verletzung einer wesentlichen vertraglichen Verpflichtung ist beschränkt auf die Höhe eines üblichen und vorhersehbaren Schadens für diese Art von Vertrag. Unsere Haftung nach dem </w:t>
      </w:r>
      <w:r w:rsidRPr="00036CC3">
        <w:rPr>
          <w:rFonts w:ascii="Helvetica" w:eastAsia="Times New Roman" w:hAnsi="Helvetica" w:cs="Helvetica"/>
          <w:i/>
          <w:iCs/>
          <w:color w:val="000000"/>
          <w:sz w:val="27"/>
          <w:szCs w:val="27"/>
          <w:lang w:eastAsia="de-DE"/>
        </w:rPr>
        <w:t>Produkthaftungsgesetz</w:t>
      </w:r>
      <w:r w:rsidRPr="00036CC3">
        <w:rPr>
          <w:rFonts w:ascii="Helvetica" w:eastAsia="Times New Roman" w:hAnsi="Helvetica" w:cs="Helvetica"/>
          <w:color w:val="000000"/>
          <w:sz w:val="27"/>
          <w:szCs w:val="27"/>
          <w:lang w:eastAsia="de-DE"/>
        </w:rPr>
        <w:t> oder für den Fall, dass wir explizit eine Garantie abgegeben haben, bleibt davon unberührt.</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 Die vorstehenden Bestimmungen gelten für unsere vertragliche (einschließlich der Haftung für vergebliche Aufwendungen) und außervertragliche Haftung (einschließlich der Haftung aus unerlaubter Handlung) sowie für die Haftung aus Geschäften vor Vertragsschluss (</w:t>
      </w:r>
      <w:r w:rsidRPr="00036CC3">
        <w:rPr>
          <w:rFonts w:ascii="Helvetica" w:eastAsia="Times New Roman" w:hAnsi="Helvetica" w:cs="Helvetica"/>
          <w:i/>
          <w:iCs/>
          <w:color w:val="000000"/>
          <w:sz w:val="27"/>
          <w:szCs w:val="27"/>
          <w:lang w:eastAsia="de-DE"/>
        </w:rPr>
        <w:t xml:space="preserve">culpa in </w:t>
      </w:r>
      <w:proofErr w:type="spellStart"/>
      <w:r w:rsidRPr="00036CC3">
        <w:rPr>
          <w:rFonts w:ascii="Helvetica" w:eastAsia="Times New Roman" w:hAnsi="Helvetica" w:cs="Helvetica"/>
          <w:i/>
          <w:iCs/>
          <w:color w:val="000000"/>
          <w:sz w:val="27"/>
          <w:szCs w:val="27"/>
          <w:lang w:eastAsia="de-DE"/>
        </w:rPr>
        <w:t>contrahendo</w:t>
      </w:r>
      <w:proofErr w:type="spellEnd"/>
      <w:r w:rsidRPr="00036CC3">
        <w:rPr>
          <w:rFonts w:ascii="Helvetica" w:eastAsia="Times New Roman" w:hAnsi="Helvetica" w:cs="Helvetica"/>
          <w:color w:val="000000"/>
          <w:sz w:val="27"/>
          <w:szCs w:val="27"/>
          <w:lang w:eastAsia="de-DE"/>
        </w:rPr>
        <w:t>). Sie gelten auch zugunsten unserer Geschäftsführer, leitenden Angestellten oder sonstigen gesetzlichen Vertreter, Angestellten und Erfüllungsgehilfen.</w:t>
      </w:r>
    </w:p>
    <w:p w:rsidR="00033518" w:rsidRPr="00036CC3" w:rsidRDefault="00033518"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Änderung der Bedingungen und der Dienste; Einstellung</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Wir behalten uns das Recht vor, diese Bedingungen von Zeit zu Zeit nach unserem alleinigen Ermessen zu ändern, um Gesetzesänderungen oder zusätzlichen Funktionen Rechnung zu tragen, die wir möglicherweise einführen, oder wenn wir unser Geschäft anderweitig weiterentwickeln. Daher sollten Sie diese Bedingungen regelmäßig durchlesen und in jedem Fall während des Bezahlvorgangs, wenn Sie Produkte kaufen. Die neuen Bedingungen gelten für jeden neuen Auftrag, den Sie nach dem Datum des Inkrafttretens der neuen Bedingungen erteilen. Wenn von Ihnen verwendete fortlaufende Dienste von den Änderungen der Bedingungen betroffen sind, berücksichtigen wir dabei in angemessener Weise Ihre berechtigten Interessen. Wir werden Sie über solche Änderungen rechtzeitig im Voraus informieren. Die Änderungen gelten als von Ihnen angenommen, wenn Sie nicht innerhalb von zwei Monaten nach dieser </w:t>
      </w:r>
      <w:r w:rsidRPr="00036CC3">
        <w:rPr>
          <w:rFonts w:ascii="Helvetica" w:eastAsia="Times New Roman" w:hAnsi="Helvetica" w:cs="Helvetica"/>
          <w:color w:val="000000"/>
          <w:sz w:val="27"/>
          <w:szCs w:val="27"/>
          <w:lang w:eastAsia="de-DE"/>
        </w:rPr>
        <w:lastRenderedPageBreak/>
        <w:t>Mitteilung Widerspruch gegen diese Änderungen erheben. Wir werden Sie in unserer Mitteilung darauf hinweisen. Wenn Sie den Änderungen widersprechen, haben wir ein Sonderkündigungsrecht – ohne weitere Verpflichtungen Ihnen gegenüber –, das zum Datum des Inkrafttretens der Änderungen wirksam wird.</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Wir können die Dienste verändern, die Bereitstellung der Dienste oder einer oder </w:t>
      </w:r>
      <w:proofErr w:type="gramStart"/>
      <w:r w:rsidRPr="00036CC3">
        <w:rPr>
          <w:rFonts w:ascii="Helvetica" w:eastAsia="Times New Roman" w:hAnsi="Helvetica" w:cs="Helvetica"/>
          <w:color w:val="000000"/>
          <w:sz w:val="27"/>
          <w:szCs w:val="27"/>
          <w:lang w:eastAsia="de-DE"/>
        </w:rPr>
        <w:t>mehrerer Funktion</w:t>
      </w:r>
      <w:proofErr w:type="gramEnd"/>
      <w:r w:rsidRPr="00036CC3">
        <w:rPr>
          <w:rFonts w:ascii="Helvetica" w:eastAsia="Times New Roman" w:hAnsi="Helvetica" w:cs="Helvetica"/>
          <w:color w:val="000000"/>
          <w:sz w:val="27"/>
          <w:szCs w:val="27"/>
          <w:lang w:eastAsia="de-DE"/>
        </w:rPr>
        <w:t>(en) der angebotenen Dienste einstellen oder die Dienste beschränken. Wir können den Zugriff auf die Dienste selbst dauerhaft oder vorübergehend – ohne Angabe von Gründen und ohne weitere Verpflichtungen – beenden oder aussetzen. Wir werden Sie, sofern dies unter den gegebenen Umständen möglich ist, rechtzeitig im Voraus davon in Kenntnis setzen und Ihre berechtigten Interessen bei derartigen Maßnahmen angemessen berücksichtigen.</w:t>
      </w:r>
    </w:p>
    <w:p w:rsidR="007873B2" w:rsidRPr="00036CC3" w:rsidRDefault="007873B2"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Links auf Websites Dritter</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Die Dienste enthalten ggf. Links, über die Sie die Site verlassen können. Sofern nicht anders angegeben, stehen die verlinkten Seiten nicht unter unserer Kontrolle, und wir sind nicht verantwortlich für die Inhalte verlinkter Seiten, für Links, die auf einer verlinkten Seite enthalten sind, oder für Änderungen und Aktualisierungen solcher Seiten. Wir sind nicht verantwortlich für Übertragungen, die von einer verlinkten Website empfangen werden. Links zu Websites Dritter werden nur zu Informationszwecken zur Verfügung gestellt. Die Tatsache, dass wir Links zu anderen Websites hinzugefügt haben, bedeutet nicht, dass wir deren Eigentümer oder deren Inhalt gutheißen.</w:t>
      </w:r>
    </w:p>
    <w:p w:rsidR="007873B2" w:rsidRPr="00036CC3" w:rsidRDefault="007873B2"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Anwendbares Recht</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(1) Diese Bedingungen unterliegen den Gesetzen der [</w:t>
      </w:r>
      <w:r w:rsidRPr="00036CC3">
        <w:rPr>
          <w:rFonts w:ascii="Helvetica" w:eastAsia="Times New Roman" w:hAnsi="Helvetica" w:cs="Helvetica"/>
          <w:i/>
          <w:iCs/>
          <w:color w:val="000000"/>
          <w:sz w:val="27"/>
          <w:szCs w:val="27"/>
          <w:lang w:eastAsia="de-DE"/>
        </w:rPr>
        <w:t>Bundesrepublik Deutschland</w:t>
      </w:r>
      <w:r w:rsidRPr="00036CC3">
        <w:rPr>
          <w:rFonts w:ascii="Helvetica" w:eastAsia="Times New Roman" w:hAnsi="Helvetica" w:cs="Helvetica"/>
          <w:color w:val="000000"/>
          <w:sz w:val="27"/>
          <w:szCs w:val="27"/>
          <w:lang w:eastAsia="de-DE"/>
        </w:rPr>
        <w:t>] (ohne Berücksichtigung der kollisionsrechtlichen Bestimmungen) und sind entsprechend auszulegen.</w:t>
      </w:r>
    </w:p>
    <w:p w:rsid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 Die Europäische Kommission stellt eine Plattform zur Online-Streitbeilegung (OS) bereit, aufrufbar unter: https://ec.europa.eu/consumers/odr/. Bitte beachten Sie, dass wir nicht verpflichtet</w:t>
      </w:r>
      <w:r w:rsidR="007873B2">
        <w:rPr>
          <w:rFonts w:ascii="Helvetica" w:eastAsia="Times New Roman" w:hAnsi="Helvetica" w:cs="Helvetica"/>
          <w:color w:val="000000"/>
          <w:sz w:val="27"/>
          <w:szCs w:val="27"/>
          <w:lang w:eastAsia="de-DE"/>
        </w:rPr>
        <w:t xml:space="preserve"> und bereit</w:t>
      </w:r>
      <w:r w:rsidRPr="00036CC3">
        <w:rPr>
          <w:rFonts w:ascii="Helvetica" w:eastAsia="Times New Roman" w:hAnsi="Helvetica" w:cs="Helvetica"/>
          <w:color w:val="000000"/>
          <w:sz w:val="27"/>
          <w:szCs w:val="27"/>
          <w:lang w:eastAsia="de-DE"/>
        </w:rPr>
        <w:t xml:space="preserve"> sind, Streitigkeiten mit Verbrauchern vor alternativen Streitbeilegungsstellen beizulegen.</w:t>
      </w:r>
    </w:p>
    <w:p w:rsidR="007873B2" w:rsidRPr="00036CC3" w:rsidRDefault="007873B2" w:rsidP="00036CC3">
      <w:pPr>
        <w:spacing w:after="0" w:line="360" w:lineRule="atLeast"/>
        <w:rPr>
          <w:rFonts w:ascii="Helvetica" w:eastAsia="Times New Roman" w:hAnsi="Helvetica" w:cs="Helvetica"/>
          <w:color w:val="000000"/>
          <w:sz w:val="27"/>
          <w:szCs w:val="27"/>
          <w:lang w:eastAsia="de-DE"/>
        </w:rPr>
      </w:pPr>
    </w:p>
    <w:p w:rsidR="00036CC3" w:rsidRPr="00036CC3" w:rsidRDefault="00036CC3" w:rsidP="00036CC3">
      <w:pPr>
        <w:spacing w:after="0" w:line="360" w:lineRule="atLeast"/>
        <w:outlineLvl w:val="2"/>
        <w:rPr>
          <w:rFonts w:ascii="Helvetica" w:eastAsia="Times New Roman" w:hAnsi="Helvetica" w:cs="Helvetica"/>
          <w:b/>
          <w:bCs/>
          <w:color w:val="162D3D"/>
          <w:sz w:val="27"/>
          <w:szCs w:val="27"/>
          <w:lang w:eastAsia="de-DE"/>
        </w:rPr>
      </w:pPr>
      <w:r w:rsidRPr="00036CC3">
        <w:rPr>
          <w:rFonts w:ascii="Helvetica" w:eastAsia="Times New Roman" w:hAnsi="Helvetica" w:cs="Helvetica"/>
          <w:b/>
          <w:bCs/>
          <w:color w:val="162D3D"/>
          <w:sz w:val="27"/>
          <w:szCs w:val="27"/>
          <w:lang w:eastAsia="de-DE"/>
        </w:rPr>
        <w:t>VERSCHIEDENES</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 xml:space="preserve">(1) Eine Verzichtserklärung einer der Parteien hinsichtlich eines Verstoßes oder Verzugs im Rahmen dieser Bedingungen stellt keine </w:t>
      </w:r>
      <w:r w:rsidRPr="00036CC3">
        <w:rPr>
          <w:rFonts w:ascii="Helvetica" w:eastAsia="Times New Roman" w:hAnsi="Helvetica" w:cs="Helvetica"/>
          <w:color w:val="000000"/>
          <w:sz w:val="27"/>
          <w:szCs w:val="27"/>
          <w:lang w:eastAsia="de-DE"/>
        </w:rPr>
        <w:lastRenderedPageBreak/>
        <w:t xml:space="preserve">Verzichtserklärung für vorangegangene oder nachfolgende Verstöße oder </w:t>
      </w:r>
      <w:proofErr w:type="spellStart"/>
      <w:r w:rsidRPr="00036CC3">
        <w:rPr>
          <w:rFonts w:ascii="Helvetica" w:eastAsia="Times New Roman" w:hAnsi="Helvetica" w:cs="Helvetica"/>
          <w:color w:val="000000"/>
          <w:sz w:val="27"/>
          <w:szCs w:val="27"/>
          <w:lang w:eastAsia="de-DE"/>
        </w:rPr>
        <w:t>Verzüge</w:t>
      </w:r>
      <w:proofErr w:type="spellEnd"/>
      <w:r w:rsidRPr="00036CC3">
        <w:rPr>
          <w:rFonts w:ascii="Helvetica" w:eastAsia="Times New Roman" w:hAnsi="Helvetica" w:cs="Helvetica"/>
          <w:color w:val="000000"/>
          <w:sz w:val="27"/>
          <w:szCs w:val="27"/>
          <w:lang w:eastAsia="de-DE"/>
        </w:rPr>
        <w:t xml:space="preserve"> dar.</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(2) Die in diesen Bedingungen verwendeten Überschriften dienen nur dem besseren Verständnis, ihnen ist keine rechtliche Bedeutung beizumessen.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(3) Soweit nicht ausdrücklich anderweitig festgelegt gilt: wenn ein Teil dieser Bedingungen aus irgendeinem Grund als ungesetzlich oder nicht durchsetzbar erachtet wird, wird vereinbart, dass dieser Teil der Bedingungen gestrichen wird und die verbleibenden Bedingungen davon unberührt und vollumfänglich wirksam bleiben.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(4) Ohne unsere vorherige schriftliche Zustimmung können Sie weder Ihre gemäß diesen Bedingungen geschlossene Vereinbarung mit uns abtreten noch alle oder Teile Ihre(r) vertraglichen Rechte oder Pflichten.</w:t>
      </w:r>
    </w:p>
    <w:p w:rsidR="00036CC3" w:rsidRPr="00036CC3" w:rsidRDefault="00036CC3" w:rsidP="00036CC3">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(5) Diese Bedingungen stellen die gesamte Vereinbarung dar und ersetzen alle vorherigen schriftlichen oder mündlichen Vereinbarungen zwischen Ihnen und uns im Zusammenhang mit den Diensten und dem Verkauf von Produkten.</w:t>
      </w:r>
    </w:p>
    <w:p w:rsidR="00BE6127" w:rsidRPr="007873B2" w:rsidRDefault="00036CC3" w:rsidP="007873B2">
      <w:pPr>
        <w:spacing w:after="0" w:line="360" w:lineRule="atLeast"/>
        <w:rPr>
          <w:rFonts w:ascii="Helvetica" w:eastAsia="Times New Roman" w:hAnsi="Helvetica" w:cs="Helvetica"/>
          <w:color w:val="000000"/>
          <w:sz w:val="27"/>
          <w:szCs w:val="27"/>
          <w:lang w:eastAsia="de-DE"/>
        </w:rPr>
      </w:pPr>
      <w:r w:rsidRPr="00036CC3">
        <w:rPr>
          <w:rFonts w:ascii="Helvetica" w:eastAsia="Times New Roman" w:hAnsi="Helvetica" w:cs="Helvetica"/>
          <w:color w:val="000000"/>
          <w:sz w:val="27"/>
          <w:szCs w:val="27"/>
          <w:lang w:eastAsia="de-DE"/>
        </w:rPr>
        <w:t>(6) Die Bestimmungen dieser Bedingungen, die aufgrund ihrer Beschaffenheit eine solche Handlung unsererseits überdauern sollen, bleiben bestehen, insbesondere in Bezug auf Bestimmungen hinsichtlich Entschädigungen, Freistellungen, Haftungsausschlüssen, Haftungsbeschränkungen und diesen Abschnitt „Verschiedenes“.</w:t>
      </w:r>
    </w:p>
    <w:sectPr w:rsidR="00BE6127" w:rsidRPr="007873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BA"/>
    <w:rsid w:val="00033518"/>
    <w:rsid w:val="00036CC3"/>
    <w:rsid w:val="00065ABA"/>
    <w:rsid w:val="007873B2"/>
    <w:rsid w:val="00BE6127"/>
    <w:rsid w:val="00F60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D81E"/>
  <w15:chartTrackingRefBased/>
  <w15:docId w15:val="{C8BC106E-2FD0-4009-8A52-F755BBCB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036CC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36CC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36CC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36CC3"/>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036CC3"/>
    <w:rPr>
      <w:i/>
      <w:iCs/>
    </w:rPr>
  </w:style>
  <w:style w:type="character" w:styleId="Fett">
    <w:name w:val="Strong"/>
    <w:basedOn w:val="Absatz-Standardschriftart"/>
    <w:uiPriority w:val="22"/>
    <w:qFormat/>
    <w:rsid w:val="00036CC3"/>
    <w:rPr>
      <w:b/>
      <w:bCs/>
    </w:rPr>
  </w:style>
  <w:style w:type="paragraph" w:styleId="StandardWeb">
    <w:name w:val="Normal (Web)"/>
    <w:basedOn w:val="Standard"/>
    <w:uiPriority w:val="99"/>
    <w:semiHidden/>
    <w:unhideWhenUsed/>
    <w:rsid w:val="007873B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20512">
      <w:bodyDiv w:val="1"/>
      <w:marLeft w:val="0"/>
      <w:marRight w:val="0"/>
      <w:marTop w:val="0"/>
      <w:marBottom w:val="0"/>
      <w:divBdr>
        <w:top w:val="none" w:sz="0" w:space="0" w:color="auto"/>
        <w:left w:val="none" w:sz="0" w:space="0" w:color="auto"/>
        <w:bottom w:val="none" w:sz="0" w:space="0" w:color="auto"/>
        <w:right w:val="none" w:sz="0" w:space="0" w:color="auto"/>
      </w:divBdr>
      <w:divsChild>
        <w:div w:id="409619851">
          <w:marLeft w:val="0"/>
          <w:marRight w:val="0"/>
          <w:marTop w:val="450"/>
          <w:marBottom w:val="0"/>
          <w:divBdr>
            <w:top w:val="none" w:sz="0" w:space="0" w:color="auto"/>
            <w:left w:val="none" w:sz="0" w:space="0" w:color="auto"/>
            <w:bottom w:val="none" w:sz="0" w:space="0" w:color="auto"/>
            <w:right w:val="none" w:sz="0" w:space="0" w:color="auto"/>
          </w:divBdr>
        </w:div>
        <w:div w:id="928199183">
          <w:marLeft w:val="0"/>
          <w:marRight w:val="0"/>
          <w:marTop w:val="0"/>
          <w:marBottom w:val="0"/>
          <w:divBdr>
            <w:top w:val="none" w:sz="0" w:space="0" w:color="auto"/>
            <w:left w:val="none" w:sz="0" w:space="0" w:color="auto"/>
            <w:bottom w:val="none" w:sz="0" w:space="0" w:color="auto"/>
            <w:right w:val="none" w:sz="0" w:space="0" w:color="auto"/>
          </w:divBdr>
          <w:divsChild>
            <w:div w:id="735399282">
              <w:marLeft w:val="0"/>
              <w:marRight w:val="0"/>
              <w:marTop w:val="0"/>
              <w:marBottom w:val="0"/>
              <w:divBdr>
                <w:top w:val="none" w:sz="0" w:space="0" w:color="auto"/>
                <w:left w:val="none" w:sz="0" w:space="0" w:color="auto"/>
                <w:bottom w:val="none" w:sz="0" w:space="0" w:color="auto"/>
                <w:right w:val="none" w:sz="0" w:space="0" w:color="auto"/>
              </w:divBdr>
              <w:divsChild>
                <w:div w:id="17205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0228">
          <w:marLeft w:val="0"/>
          <w:marRight w:val="0"/>
          <w:marTop w:val="450"/>
          <w:marBottom w:val="0"/>
          <w:divBdr>
            <w:top w:val="none" w:sz="0" w:space="0" w:color="auto"/>
            <w:left w:val="none" w:sz="0" w:space="0" w:color="auto"/>
            <w:bottom w:val="none" w:sz="0" w:space="0" w:color="auto"/>
            <w:right w:val="none" w:sz="0" w:space="0" w:color="auto"/>
          </w:divBdr>
        </w:div>
        <w:div w:id="326053086">
          <w:marLeft w:val="0"/>
          <w:marRight w:val="0"/>
          <w:marTop w:val="0"/>
          <w:marBottom w:val="0"/>
          <w:divBdr>
            <w:top w:val="none" w:sz="0" w:space="0" w:color="auto"/>
            <w:left w:val="none" w:sz="0" w:space="0" w:color="auto"/>
            <w:bottom w:val="none" w:sz="0" w:space="0" w:color="auto"/>
            <w:right w:val="none" w:sz="0" w:space="0" w:color="auto"/>
          </w:divBdr>
          <w:divsChild>
            <w:div w:id="1588735376">
              <w:marLeft w:val="0"/>
              <w:marRight w:val="0"/>
              <w:marTop w:val="0"/>
              <w:marBottom w:val="0"/>
              <w:divBdr>
                <w:top w:val="none" w:sz="0" w:space="0" w:color="auto"/>
                <w:left w:val="none" w:sz="0" w:space="0" w:color="auto"/>
                <w:bottom w:val="none" w:sz="0" w:space="0" w:color="auto"/>
                <w:right w:val="none" w:sz="0" w:space="0" w:color="auto"/>
              </w:divBdr>
              <w:divsChild>
                <w:div w:id="7046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2980">
          <w:marLeft w:val="0"/>
          <w:marRight w:val="0"/>
          <w:marTop w:val="0"/>
          <w:marBottom w:val="0"/>
          <w:divBdr>
            <w:top w:val="none" w:sz="0" w:space="0" w:color="auto"/>
            <w:left w:val="none" w:sz="0" w:space="0" w:color="auto"/>
            <w:bottom w:val="none" w:sz="0" w:space="0" w:color="auto"/>
            <w:right w:val="none" w:sz="0" w:space="0" w:color="auto"/>
          </w:divBdr>
          <w:divsChild>
            <w:div w:id="1954089506">
              <w:marLeft w:val="0"/>
              <w:marRight w:val="0"/>
              <w:marTop w:val="0"/>
              <w:marBottom w:val="0"/>
              <w:divBdr>
                <w:top w:val="none" w:sz="0" w:space="0" w:color="auto"/>
                <w:left w:val="none" w:sz="0" w:space="0" w:color="auto"/>
                <w:bottom w:val="none" w:sz="0" w:space="0" w:color="auto"/>
                <w:right w:val="none" w:sz="0" w:space="0" w:color="auto"/>
              </w:divBdr>
              <w:divsChild>
                <w:div w:id="14644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6925">
          <w:marLeft w:val="0"/>
          <w:marRight w:val="0"/>
          <w:marTop w:val="0"/>
          <w:marBottom w:val="0"/>
          <w:divBdr>
            <w:top w:val="none" w:sz="0" w:space="0" w:color="auto"/>
            <w:left w:val="none" w:sz="0" w:space="0" w:color="auto"/>
            <w:bottom w:val="none" w:sz="0" w:space="0" w:color="auto"/>
            <w:right w:val="none" w:sz="0" w:space="0" w:color="auto"/>
          </w:divBdr>
          <w:divsChild>
            <w:div w:id="778378473">
              <w:marLeft w:val="0"/>
              <w:marRight w:val="0"/>
              <w:marTop w:val="0"/>
              <w:marBottom w:val="0"/>
              <w:divBdr>
                <w:top w:val="none" w:sz="0" w:space="0" w:color="auto"/>
                <w:left w:val="none" w:sz="0" w:space="0" w:color="auto"/>
                <w:bottom w:val="none" w:sz="0" w:space="0" w:color="auto"/>
                <w:right w:val="none" w:sz="0" w:space="0" w:color="auto"/>
              </w:divBdr>
              <w:divsChild>
                <w:div w:id="16574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0152">
          <w:marLeft w:val="0"/>
          <w:marRight w:val="0"/>
          <w:marTop w:val="450"/>
          <w:marBottom w:val="0"/>
          <w:divBdr>
            <w:top w:val="none" w:sz="0" w:space="0" w:color="auto"/>
            <w:left w:val="none" w:sz="0" w:space="0" w:color="auto"/>
            <w:bottom w:val="none" w:sz="0" w:space="0" w:color="auto"/>
            <w:right w:val="none" w:sz="0" w:space="0" w:color="auto"/>
          </w:divBdr>
        </w:div>
        <w:div w:id="618756517">
          <w:marLeft w:val="0"/>
          <w:marRight w:val="0"/>
          <w:marTop w:val="0"/>
          <w:marBottom w:val="0"/>
          <w:divBdr>
            <w:top w:val="none" w:sz="0" w:space="0" w:color="auto"/>
            <w:left w:val="none" w:sz="0" w:space="0" w:color="auto"/>
            <w:bottom w:val="none" w:sz="0" w:space="0" w:color="auto"/>
            <w:right w:val="none" w:sz="0" w:space="0" w:color="auto"/>
          </w:divBdr>
          <w:divsChild>
            <w:div w:id="1056126844">
              <w:marLeft w:val="0"/>
              <w:marRight w:val="0"/>
              <w:marTop w:val="0"/>
              <w:marBottom w:val="0"/>
              <w:divBdr>
                <w:top w:val="none" w:sz="0" w:space="0" w:color="auto"/>
                <w:left w:val="none" w:sz="0" w:space="0" w:color="auto"/>
                <w:bottom w:val="none" w:sz="0" w:space="0" w:color="auto"/>
                <w:right w:val="none" w:sz="0" w:space="0" w:color="auto"/>
              </w:divBdr>
              <w:divsChild>
                <w:div w:id="11550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8764">
          <w:marLeft w:val="0"/>
          <w:marRight w:val="0"/>
          <w:marTop w:val="0"/>
          <w:marBottom w:val="0"/>
          <w:divBdr>
            <w:top w:val="none" w:sz="0" w:space="0" w:color="auto"/>
            <w:left w:val="none" w:sz="0" w:space="0" w:color="auto"/>
            <w:bottom w:val="none" w:sz="0" w:space="0" w:color="auto"/>
            <w:right w:val="none" w:sz="0" w:space="0" w:color="auto"/>
          </w:divBdr>
          <w:divsChild>
            <w:div w:id="850685968">
              <w:marLeft w:val="0"/>
              <w:marRight w:val="0"/>
              <w:marTop w:val="0"/>
              <w:marBottom w:val="0"/>
              <w:divBdr>
                <w:top w:val="none" w:sz="0" w:space="0" w:color="auto"/>
                <w:left w:val="none" w:sz="0" w:space="0" w:color="auto"/>
                <w:bottom w:val="none" w:sz="0" w:space="0" w:color="auto"/>
                <w:right w:val="none" w:sz="0" w:space="0" w:color="auto"/>
              </w:divBdr>
              <w:divsChild>
                <w:div w:id="1514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0413">
          <w:marLeft w:val="0"/>
          <w:marRight w:val="0"/>
          <w:marTop w:val="0"/>
          <w:marBottom w:val="0"/>
          <w:divBdr>
            <w:top w:val="none" w:sz="0" w:space="0" w:color="auto"/>
            <w:left w:val="none" w:sz="0" w:space="0" w:color="auto"/>
            <w:bottom w:val="none" w:sz="0" w:space="0" w:color="auto"/>
            <w:right w:val="none" w:sz="0" w:space="0" w:color="auto"/>
          </w:divBdr>
          <w:divsChild>
            <w:div w:id="1713076650">
              <w:marLeft w:val="0"/>
              <w:marRight w:val="0"/>
              <w:marTop w:val="0"/>
              <w:marBottom w:val="0"/>
              <w:divBdr>
                <w:top w:val="none" w:sz="0" w:space="0" w:color="auto"/>
                <w:left w:val="none" w:sz="0" w:space="0" w:color="auto"/>
                <w:bottom w:val="none" w:sz="0" w:space="0" w:color="auto"/>
                <w:right w:val="none" w:sz="0" w:space="0" w:color="auto"/>
              </w:divBdr>
              <w:divsChild>
                <w:div w:id="17027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0857">
          <w:marLeft w:val="0"/>
          <w:marRight w:val="0"/>
          <w:marTop w:val="0"/>
          <w:marBottom w:val="0"/>
          <w:divBdr>
            <w:top w:val="none" w:sz="0" w:space="0" w:color="auto"/>
            <w:left w:val="none" w:sz="0" w:space="0" w:color="auto"/>
            <w:bottom w:val="none" w:sz="0" w:space="0" w:color="auto"/>
            <w:right w:val="none" w:sz="0" w:space="0" w:color="auto"/>
          </w:divBdr>
          <w:divsChild>
            <w:div w:id="1757945385">
              <w:marLeft w:val="0"/>
              <w:marRight w:val="0"/>
              <w:marTop w:val="0"/>
              <w:marBottom w:val="0"/>
              <w:divBdr>
                <w:top w:val="none" w:sz="0" w:space="0" w:color="auto"/>
                <w:left w:val="none" w:sz="0" w:space="0" w:color="auto"/>
                <w:bottom w:val="none" w:sz="0" w:space="0" w:color="auto"/>
                <w:right w:val="none" w:sz="0" w:space="0" w:color="auto"/>
              </w:divBdr>
              <w:divsChild>
                <w:div w:id="12644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32257">
          <w:marLeft w:val="0"/>
          <w:marRight w:val="0"/>
          <w:marTop w:val="0"/>
          <w:marBottom w:val="0"/>
          <w:divBdr>
            <w:top w:val="none" w:sz="0" w:space="0" w:color="auto"/>
            <w:left w:val="none" w:sz="0" w:space="0" w:color="auto"/>
            <w:bottom w:val="none" w:sz="0" w:space="0" w:color="auto"/>
            <w:right w:val="none" w:sz="0" w:space="0" w:color="auto"/>
          </w:divBdr>
          <w:divsChild>
            <w:div w:id="1239023731">
              <w:marLeft w:val="0"/>
              <w:marRight w:val="0"/>
              <w:marTop w:val="0"/>
              <w:marBottom w:val="0"/>
              <w:divBdr>
                <w:top w:val="none" w:sz="0" w:space="0" w:color="auto"/>
                <w:left w:val="none" w:sz="0" w:space="0" w:color="auto"/>
                <w:bottom w:val="none" w:sz="0" w:space="0" w:color="auto"/>
                <w:right w:val="none" w:sz="0" w:space="0" w:color="auto"/>
              </w:divBdr>
              <w:divsChild>
                <w:div w:id="1176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97335">
          <w:marLeft w:val="0"/>
          <w:marRight w:val="0"/>
          <w:marTop w:val="0"/>
          <w:marBottom w:val="0"/>
          <w:divBdr>
            <w:top w:val="none" w:sz="0" w:space="0" w:color="auto"/>
            <w:left w:val="none" w:sz="0" w:space="0" w:color="auto"/>
            <w:bottom w:val="none" w:sz="0" w:space="0" w:color="auto"/>
            <w:right w:val="none" w:sz="0" w:space="0" w:color="auto"/>
          </w:divBdr>
          <w:divsChild>
            <w:div w:id="1611546440">
              <w:marLeft w:val="0"/>
              <w:marRight w:val="0"/>
              <w:marTop w:val="0"/>
              <w:marBottom w:val="0"/>
              <w:divBdr>
                <w:top w:val="none" w:sz="0" w:space="0" w:color="auto"/>
                <w:left w:val="none" w:sz="0" w:space="0" w:color="auto"/>
                <w:bottom w:val="none" w:sz="0" w:space="0" w:color="auto"/>
                <w:right w:val="none" w:sz="0" w:space="0" w:color="auto"/>
              </w:divBdr>
              <w:divsChild>
                <w:div w:id="21191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4631">
          <w:marLeft w:val="0"/>
          <w:marRight w:val="0"/>
          <w:marTop w:val="450"/>
          <w:marBottom w:val="0"/>
          <w:divBdr>
            <w:top w:val="none" w:sz="0" w:space="0" w:color="auto"/>
            <w:left w:val="none" w:sz="0" w:space="0" w:color="auto"/>
            <w:bottom w:val="none" w:sz="0" w:space="0" w:color="auto"/>
            <w:right w:val="none" w:sz="0" w:space="0" w:color="auto"/>
          </w:divBdr>
        </w:div>
        <w:div w:id="1916278076">
          <w:marLeft w:val="0"/>
          <w:marRight w:val="0"/>
          <w:marTop w:val="0"/>
          <w:marBottom w:val="0"/>
          <w:divBdr>
            <w:top w:val="none" w:sz="0" w:space="0" w:color="auto"/>
            <w:left w:val="none" w:sz="0" w:space="0" w:color="auto"/>
            <w:bottom w:val="none" w:sz="0" w:space="0" w:color="auto"/>
            <w:right w:val="none" w:sz="0" w:space="0" w:color="auto"/>
          </w:divBdr>
          <w:divsChild>
            <w:div w:id="1024668502">
              <w:marLeft w:val="0"/>
              <w:marRight w:val="0"/>
              <w:marTop w:val="0"/>
              <w:marBottom w:val="0"/>
              <w:divBdr>
                <w:top w:val="none" w:sz="0" w:space="0" w:color="auto"/>
                <w:left w:val="none" w:sz="0" w:space="0" w:color="auto"/>
                <w:bottom w:val="none" w:sz="0" w:space="0" w:color="auto"/>
                <w:right w:val="none" w:sz="0" w:space="0" w:color="auto"/>
              </w:divBdr>
              <w:divsChild>
                <w:div w:id="3875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7658">
          <w:marLeft w:val="0"/>
          <w:marRight w:val="0"/>
          <w:marTop w:val="0"/>
          <w:marBottom w:val="0"/>
          <w:divBdr>
            <w:top w:val="none" w:sz="0" w:space="0" w:color="auto"/>
            <w:left w:val="none" w:sz="0" w:space="0" w:color="auto"/>
            <w:bottom w:val="none" w:sz="0" w:space="0" w:color="auto"/>
            <w:right w:val="none" w:sz="0" w:space="0" w:color="auto"/>
          </w:divBdr>
          <w:divsChild>
            <w:div w:id="2021853553">
              <w:marLeft w:val="0"/>
              <w:marRight w:val="0"/>
              <w:marTop w:val="0"/>
              <w:marBottom w:val="0"/>
              <w:divBdr>
                <w:top w:val="none" w:sz="0" w:space="0" w:color="auto"/>
                <w:left w:val="none" w:sz="0" w:space="0" w:color="auto"/>
                <w:bottom w:val="none" w:sz="0" w:space="0" w:color="auto"/>
                <w:right w:val="none" w:sz="0" w:space="0" w:color="auto"/>
              </w:divBdr>
              <w:divsChild>
                <w:div w:id="6008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9666">
          <w:marLeft w:val="0"/>
          <w:marRight w:val="0"/>
          <w:marTop w:val="0"/>
          <w:marBottom w:val="0"/>
          <w:divBdr>
            <w:top w:val="none" w:sz="0" w:space="0" w:color="auto"/>
            <w:left w:val="none" w:sz="0" w:space="0" w:color="auto"/>
            <w:bottom w:val="none" w:sz="0" w:space="0" w:color="auto"/>
            <w:right w:val="none" w:sz="0" w:space="0" w:color="auto"/>
          </w:divBdr>
          <w:divsChild>
            <w:div w:id="1022508857">
              <w:marLeft w:val="0"/>
              <w:marRight w:val="0"/>
              <w:marTop w:val="0"/>
              <w:marBottom w:val="0"/>
              <w:divBdr>
                <w:top w:val="none" w:sz="0" w:space="0" w:color="auto"/>
                <w:left w:val="none" w:sz="0" w:space="0" w:color="auto"/>
                <w:bottom w:val="none" w:sz="0" w:space="0" w:color="auto"/>
                <w:right w:val="none" w:sz="0" w:space="0" w:color="auto"/>
              </w:divBdr>
              <w:divsChild>
                <w:div w:id="514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0080">
          <w:marLeft w:val="0"/>
          <w:marRight w:val="0"/>
          <w:marTop w:val="0"/>
          <w:marBottom w:val="0"/>
          <w:divBdr>
            <w:top w:val="none" w:sz="0" w:space="0" w:color="auto"/>
            <w:left w:val="none" w:sz="0" w:space="0" w:color="auto"/>
            <w:bottom w:val="none" w:sz="0" w:space="0" w:color="auto"/>
            <w:right w:val="none" w:sz="0" w:space="0" w:color="auto"/>
          </w:divBdr>
          <w:divsChild>
            <w:div w:id="1070156740">
              <w:marLeft w:val="0"/>
              <w:marRight w:val="0"/>
              <w:marTop w:val="0"/>
              <w:marBottom w:val="0"/>
              <w:divBdr>
                <w:top w:val="none" w:sz="0" w:space="0" w:color="auto"/>
                <w:left w:val="none" w:sz="0" w:space="0" w:color="auto"/>
                <w:bottom w:val="none" w:sz="0" w:space="0" w:color="auto"/>
                <w:right w:val="none" w:sz="0" w:space="0" w:color="auto"/>
              </w:divBdr>
              <w:divsChild>
                <w:div w:id="21412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3410">
          <w:marLeft w:val="0"/>
          <w:marRight w:val="0"/>
          <w:marTop w:val="0"/>
          <w:marBottom w:val="0"/>
          <w:divBdr>
            <w:top w:val="none" w:sz="0" w:space="0" w:color="auto"/>
            <w:left w:val="none" w:sz="0" w:space="0" w:color="auto"/>
            <w:bottom w:val="none" w:sz="0" w:space="0" w:color="auto"/>
            <w:right w:val="none" w:sz="0" w:space="0" w:color="auto"/>
          </w:divBdr>
          <w:divsChild>
            <w:div w:id="1890724898">
              <w:marLeft w:val="0"/>
              <w:marRight w:val="0"/>
              <w:marTop w:val="0"/>
              <w:marBottom w:val="0"/>
              <w:divBdr>
                <w:top w:val="none" w:sz="0" w:space="0" w:color="auto"/>
                <w:left w:val="none" w:sz="0" w:space="0" w:color="auto"/>
                <w:bottom w:val="none" w:sz="0" w:space="0" w:color="auto"/>
                <w:right w:val="none" w:sz="0" w:space="0" w:color="auto"/>
              </w:divBdr>
              <w:divsChild>
                <w:div w:id="2592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783">
          <w:marLeft w:val="0"/>
          <w:marRight w:val="0"/>
          <w:marTop w:val="450"/>
          <w:marBottom w:val="0"/>
          <w:divBdr>
            <w:top w:val="none" w:sz="0" w:space="0" w:color="auto"/>
            <w:left w:val="none" w:sz="0" w:space="0" w:color="auto"/>
            <w:bottom w:val="none" w:sz="0" w:space="0" w:color="auto"/>
            <w:right w:val="none" w:sz="0" w:space="0" w:color="auto"/>
          </w:divBdr>
        </w:div>
        <w:div w:id="827139767">
          <w:marLeft w:val="0"/>
          <w:marRight w:val="0"/>
          <w:marTop w:val="0"/>
          <w:marBottom w:val="0"/>
          <w:divBdr>
            <w:top w:val="none" w:sz="0" w:space="0" w:color="auto"/>
            <w:left w:val="none" w:sz="0" w:space="0" w:color="auto"/>
            <w:bottom w:val="none" w:sz="0" w:space="0" w:color="auto"/>
            <w:right w:val="none" w:sz="0" w:space="0" w:color="auto"/>
          </w:divBdr>
          <w:divsChild>
            <w:div w:id="634454584">
              <w:marLeft w:val="0"/>
              <w:marRight w:val="0"/>
              <w:marTop w:val="0"/>
              <w:marBottom w:val="0"/>
              <w:divBdr>
                <w:top w:val="none" w:sz="0" w:space="0" w:color="auto"/>
                <w:left w:val="none" w:sz="0" w:space="0" w:color="auto"/>
                <w:bottom w:val="none" w:sz="0" w:space="0" w:color="auto"/>
                <w:right w:val="none" w:sz="0" w:space="0" w:color="auto"/>
              </w:divBdr>
              <w:divsChild>
                <w:div w:id="18703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3267">
          <w:marLeft w:val="0"/>
          <w:marRight w:val="0"/>
          <w:marTop w:val="450"/>
          <w:marBottom w:val="0"/>
          <w:divBdr>
            <w:top w:val="none" w:sz="0" w:space="0" w:color="auto"/>
            <w:left w:val="none" w:sz="0" w:space="0" w:color="auto"/>
            <w:bottom w:val="none" w:sz="0" w:space="0" w:color="auto"/>
            <w:right w:val="none" w:sz="0" w:space="0" w:color="auto"/>
          </w:divBdr>
        </w:div>
        <w:div w:id="533423102">
          <w:marLeft w:val="0"/>
          <w:marRight w:val="0"/>
          <w:marTop w:val="0"/>
          <w:marBottom w:val="0"/>
          <w:divBdr>
            <w:top w:val="none" w:sz="0" w:space="0" w:color="auto"/>
            <w:left w:val="none" w:sz="0" w:space="0" w:color="auto"/>
            <w:bottom w:val="none" w:sz="0" w:space="0" w:color="auto"/>
            <w:right w:val="none" w:sz="0" w:space="0" w:color="auto"/>
          </w:divBdr>
          <w:divsChild>
            <w:div w:id="1211377744">
              <w:marLeft w:val="0"/>
              <w:marRight w:val="0"/>
              <w:marTop w:val="0"/>
              <w:marBottom w:val="0"/>
              <w:divBdr>
                <w:top w:val="none" w:sz="0" w:space="0" w:color="auto"/>
                <w:left w:val="none" w:sz="0" w:space="0" w:color="auto"/>
                <w:bottom w:val="none" w:sz="0" w:space="0" w:color="auto"/>
                <w:right w:val="none" w:sz="0" w:space="0" w:color="auto"/>
              </w:divBdr>
              <w:divsChild>
                <w:div w:id="3157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2092">
          <w:marLeft w:val="0"/>
          <w:marRight w:val="0"/>
          <w:marTop w:val="450"/>
          <w:marBottom w:val="0"/>
          <w:divBdr>
            <w:top w:val="none" w:sz="0" w:space="0" w:color="auto"/>
            <w:left w:val="none" w:sz="0" w:space="0" w:color="auto"/>
            <w:bottom w:val="none" w:sz="0" w:space="0" w:color="auto"/>
            <w:right w:val="none" w:sz="0" w:space="0" w:color="auto"/>
          </w:divBdr>
        </w:div>
        <w:div w:id="1763070297">
          <w:marLeft w:val="0"/>
          <w:marRight w:val="0"/>
          <w:marTop w:val="0"/>
          <w:marBottom w:val="0"/>
          <w:divBdr>
            <w:top w:val="none" w:sz="0" w:space="0" w:color="auto"/>
            <w:left w:val="none" w:sz="0" w:space="0" w:color="auto"/>
            <w:bottom w:val="none" w:sz="0" w:space="0" w:color="auto"/>
            <w:right w:val="none" w:sz="0" w:space="0" w:color="auto"/>
          </w:divBdr>
          <w:divsChild>
            <w:div w:id="1420565542">
              <w:marLeft w:val="0"/>
              <w:marRight w:val="0"/>
              <w:marTop w:val="0"/>
              <w:marBottom w:val="0"/>
              <w:divBdr>
                <w:top w:val="none" w:sz="0" w:space="0" w:color="auto"/>
                <w:left w:val="none" w:sz="0" w:space="0" w:color="auto"/>
                <w:bottom w:val="none" w:sz="0" w:space="0" w:color="auto"/>
                <w:right w:val="none" w:sz="0" w:space="0" w:color="auto"/>
              </w:divBdr>
              <w:divsChild>
                <w:div w:id="20834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1686">
          <w:marLeft w:val="0"/>
          <w:marRight w:val="0"/>
          <w:marTop w:val="0"/>
          <w:marBottom w:val="0"/>
          <w:divBdr>
            <w:top w:val="none" w:sz="0" w:space="0" w:color="auto"/>
            <w:left w:val="none" w:sz="0" w:space="0" w:color="auto"/>
            <w:bottom w:val="none" w:sz="0" w:space="0" w:color="auto"/>
            <w:right w:val="none" w:sz="0" w:space="0" w:color="auto"/>
          </w:divBdr>
          <w:divsChild>
            <w:div w:id="474956772">
              <w:marLeft w:val="0"/>
              <w:marRight w:val="0"/>
              <w:marTop w:val="0"/>
              <w:marBottom w:val="0"/>
              <w:divBdr>
                <w:top w:val="none" w:sz="0" w:space="0" w:color="auto"/>
                <w:left w:val="none" w:sz="0" w:space="0" w:color="auto"/>
                <w:bottom w:val="none" w:sz="0" w:space="0" w:color="auto"/>
                <w:right w:val="none" w:sz="0" w:space="0" w:color="auto"/>
              </w:divBdr>
              <w:divsChild>
                <w:div w:id="16399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2106">
          <w:marLeft w:val="0"/>
          <w:marRight w:val="0"/>
          <w:marTop w:val="450"/>
          <w:marBottom w:val="0"/>
          <w:divBdr>
            <w:top w:val="none" w:sz="0" w:space="0" w:color="auto"/>
            <w:left w:val="none" w:sz="0" w:space="0" w:color="auto"/>
            <w:bottom w:val="none" w:sz="0" w:space="0" w:color="auto"/>
            <w:right w:val="none" w:sz="0" w:space="0" w:color="auto"/>
          </w:divBdr>
        </w:div>
        <w:div w:id="82993850">
          <w:marLeft w:val="0"/>
          <w:marRight w:val="0"/>
          <w:marTop w:val="0"/>
          <w:marBottom w:val="0"/>
          <w:divBdr>
            <w:top w:val="none" w:sz="0" w:space="0" w:color="auto"/>
            <w:left w:val="none" w:sz="0" w:space="0" w:color="auto"/>
            <w:bottom w:val="none" w:sz="0" w:space="0" w:color="auto"/>
            <w:right w:val="none" w:sz="0" w:space="0" w:color="auto"/>
          </w:divBdr>
          <w:divsChild>
            <w:div w:id="424307493">
              <w:marLeft w:val="0"/>
              <w:marRight w:val="0"/>
              <w:marTop w:val="0"/>
              <w:marBottom w:val="0"/>
              <w:divBdr>
                <w:top w:val="none" w:sz="0" w:space="0" w:color="auto"/>
                <w:left w:val="none" w:sz="0" w:space="0" w:color="auto"/>
                <w:bottom w:val="none" w:sz="0" w:space="0" w:color="auto"/>
                <w:right w:val="none" w:sz="0" w:space="0" w:color="auto"/>
              </w:divBdr>
              <w:divsChild>
                <w:div w:id="15794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8028">
          <w:marLeft w:val="0"/>
          <w:marRight w:val="0"/>
          <w:marTop w:val="0"/>
          <w:marBottom w:val="0"/>
          <w:divBdr>
            <w:top w:val="none" w:sz="0" w:space="0" w:color="auto"/>
            <w:left w:val="none" w:sz="0" w:space="0" w:color="auto"/>
            <w:bottom w:val="none" w:sz="0" w:space="0" w:color="auto"/>
            <w:right w:val="none" w:sz="0" w:space="0" w:color="auto"/>
          </w:divBdr>
          <w:divsChild>
            <w:div w:id="1889143705">
              <w:marLeft w:val="0"/>
              <w:marRight w:val="0"/>
              <w:marTop w:val="0"/>
              <w:marBottom w:val="0"/>
              <w:divBdr>
                <w:top w:val="none" w:sz="0" w:space="0" w:color="auto"/>
                <w:left w:val="none" w:sz="0" w:space="0" w:color="auto"/>
                <w:bottom w:val="none" w:sz="0" w:space="0" w:color="auto"/>
                <w:right w:val="none" w:sz="0" w:space="0" w:color="auto"/>
              </w:divBdr>
              <w:divsChild>
                <w:div w:id="2932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842">
          <w:marLeft w:val="0"/>
          <w:marRight w:val="0"/>
          <w:marTop w:val="0"/>
          <w:marBottom w:val="0"/>
          <w:divBdr>
            <w:top w:val="none" w:sz="0" w:space="0" w:color="auto"/>
            <w:left w:val="none" w:sz="0" w:space="0" w:color="auto"/>
            <w:bottom w:val="none" w:sz="0" w:space="0" w:color="auto"/>
            <w:right w:val="none" w:sz="0" w:space="0" w:color="auto"/>
          </w:divBdr>
          <w:divsChild>
            <w:div w:id="541675208">
              <w:marLeft w:val="0"/>
              <w:marRight w:val="0"/>
              <w:marTop w:val="0"/>
              <w:marBottom w:val="0"/>
              <w:divBdr>
                <w:top w:val="none" w:sz="0" w:space="0" w:color="auto"/>
                <w:left w:val="none" w:sz="0" w:space="0" w:color="auto"/>
                <w:bottom w:val="none" w:sz="0" w:space="0" w:color="auto"/>
                <w:right w:val="none" w:sz="0" w:space="0" w:color="auto"/>
              </w:divBdr>
              <w:divsChild>
                <w:div w:id="18169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4969">
          <w:marLeft w:val="0"/>
          <w:marRight w:val="0"/>
          <w:marTop w:val="0"/>
          <w:marBottom w:val="0"/>
          <w:divBdr>
            <w:top w:val="none" w:sz="0" w:space="0" w:color="auto"/>
            <w:left w:val="none" w:sz="0" w:space="0" w:color="auto"/>
            <w:bottom w:val="none" w:sz="0" w:space="0" w:color="auto"/>
            <w:right w:val="none" w:sz="0" w:space="0" w:color="auto"/>
          </w:divBdr>
          <w:divsChild>
            <w:div w:id="1855922247">
              <w:marLeft w:val="0"/>
              <w:marRight w:val="0"/>
              <w:marTop w:val="0"/>
              <w:marBottom w:val="0"/>
              <w:divBdr>
                <w:top w:val="none" w:sz="0" w:space="0" w:color="auto"/>
                <w:left w:val="none" w:sz="0" w:space="0" w:color="auto"/>
                <w:bottom w:val="none" w:sz="0" w:space="0" w:color="auto"/>
                <w:right w:val="none" w:sz="0" w:space="0" w:color="auto"/>
              </w:divBdr>
              <w:divsChild>
                <w:div w:id="20850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2020">
          <w:marLeft w:val="0"/>
          <w:marRight w:val="0"/>
          <w:marTop w:val="450"/>
          <w:marBottom w:val="0"/>
          <w:divBdr>
            <w:top w:val="none" w:sz="0" w:space="0" w:color="auto"/>
            <w:left w:val="none" w:sz="0" w:space="0" w:color="auto"/>
            <w:bottom w:val="none" w:sz="0" w:space="0" w:color="auto"/>
            <w:right w:val="none" w:sz="0" w:space="0" w:color="auto"/>
          </w:divBdr>
        </w:div>
        <w:div w:id="1688024841">
          <w:marLeft w:val="0"/>
          <w:marRight w:val="0"/>
          <w:marTop w:val="0"/>
          <w:marBottom w:val="0"/>
          <w:divBdr>
            <w:top w:val="none" w:sz="0" w:space="0" w:color="auto"/>
            <w:left w:val="none" w:sz="0" w:space="0" w:color="auto"/>
            <w:bottom w:val="none" w:sz="0" w:space="0" w:color="auto"/>
            <w:right w:val="none" w:sz="0" w:space="0" w:color="auto"/>
          </w:divBdr>
          <w:divsChild>
            <w:div w:id="113181962">
              <w:marLeft w:val="0"/>
              <w:marRight w:val="0"/>
              <w:marTop w:val="0"/>
              <w:marBottom w:val="0"/>
              <w:divBdr>
                <w:top w:val="none" w:sz="0" w:space="0" w:color="auto"/>
                <w:left w:val="none" w:sz="0" w:space="0" w:color="auto"/>
                <w:bottom w:val="none" w:sz="0" w:space="0" w:color="auto"/>
                <w:right w:val="none" w:sz="0" w:space="0" w:color="auto"/>
              </w:divBdr>
              <w:divsChild>
                <w:div w:id="9489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901">
          <w:marLeft w:val="0"/>
          <w:marRight w:val="0"/>
          <w:marTop w:val="0"/>
          <w:marBottom w:val="0"/>
          <w:divBdr>
            <w:top w:val="none" w:sz="0" w:space="0" w:color="auto"/>
            <w:left w:val="none" w:sz="0" w:space="0" w:color="auto"/>
            <w:bottom w:val="none" w:sz="0" w:space="0" w:color="auto"/>
            <w:right w:val="none" w:sz="0" w:space="0" w:color="auto"/>
          </w:divBdr>
          <w:divsChild>
            <w:div w:id="1723165169">
              <w:marLeft w:val="0"/>
              <w:marRight w:val="0"/>
              <w:marTop w:val="0"/>
              <w:marBottom w:val="0"/>
              <w:divBdr>
                <w:top w:val="none" w:sz="0" w:space="0" w:color="auto"/>
                <w:left w:val="none" w:sz="0" w:space="0" w:color="auto"/>
                <w:bottom w:val="none" w:sz="0" w:space="0" w:color="auto"/>
                <w:right w:val="none" w:sz="0" w:space="0" w:color="auto"/>
              </w:divBdr>
              <w:divsChild>
                <w:div w:id="17822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7427">
          <w:marLeft w:val="0"/>
          <w:marRight w:val="0"/>
          <w:marTop w:val="450"/>
          <w:marBottom w:val="0"/>
          <w:divBdr>
            <w:top w:val="none" w:sz="0" w:space="0" w:color="auto"/>
            <w:left w:val="none" w:sz="0" w:space="0" w:color="auto"/>
            <w:bottom w:val="none" w:sz="0" w:space="0" w:color="auto"/>
            <w:right w:val="none" w:sz="0" w:space="0" w:color="auto"/>
          </w:divBdr>
        </w:div>
        <w:div w:id="222178566">
          <w:marLeft w:val="0"/>
          <w:marRight w:val="0"/>
          <w:marTop w:val="0"/>
          <w:marBottom w:val="0"/>
          <w:divBdr>
            <w:top w:val="none" w:sz="0" w:space="0" w:color="auto"/>
            <w:left w:val="none" w:sz="0" w:space="0" w:color="auto"/>
            <w:bottom w:val="none" w:sz="0" w:space="0" w:color="auto"/>
            <w:right w:val="none" w:sz="0" w:space="0" w:color="auto"/>
          </w:divBdr>
          <w:divsChild>
            <w:div w:id="1967423260">
              <w:marLeft w:val="0"/>
              <w:marRight w:val="0"/>
              <w:marTop w:val="0"/>
              <w:marBottom w:val="0"/>
              <w:divBdr>
                <w:top w:val="none" w:sz="0" w:space="0" w:color="auto"/>
                <w:left w:val="none" w:sz="0" w:space="0" w:color="auto"/>
                <w:bottom w:val="none" w:sz="0" w:space="0" w:color="auto"/>
                <w:right w:val="none" w:sz="0" w:space="0" w:color="auto"/>
              </w:divBdr>
              <w:divsChild>
                <w:div w:id="779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016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202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493">
          <w:marLeft w:val="0"/>
          <w:marRight w:val="0"/>
          <w:marTop w:val="450"/>
          <w:marBottom w:val="0"/>
          <w:divBdr>
            <w:top w:val="none" w:sz="0" w:space="0" w:color="auto"/>
            <w:left w:val="none" w:sz="0" w:space="0" w:color="auto"/>
            <w:bottom w:val="none" w:sz="0" w:space="0" w:color="auto"/>
            <w:right w:val="none" w:sz="0" w:space="0" w:color="auto"/>
          </w:divBdr>
        </w:div>
        <w:div w:id="1871718733">
          <w:marLeft w:val="0"/>
          <w:marRight w:val="0"/>
          <w:marTop w:val="0"/>
          <w:marBottom w:val="0"/>
          <w:divBdr>
            <w:top w:val="none" w:sz="0" w:space="0" w:color="auto"/>
            <w:left w:val="none" w:sz="0" w:space="0" w:color="auto"/>
            <w:bottom w:val="none" w:sz="0" w:space="0" w:color="auto"/>
            <w:right w:val="none" w:sz="0" w:space="0" w:color="auto"/>
          </w:divBdr>
          <w:divsChild>
            <w:div w:id="1480267500">
              <w:marLeft w:val="0"/>
              <w:marRight w:val="0"/>
              <w:marTop w:val="0"/>
              <w:marBottom w:val="0"/>
              <w:divBdr>
                <w:top w:val="none" w:sz="0" w:space="0" w:color="auto"/>
                <w:left w:val="none" w:sz="0" w:space="0" w:color="auto"/>
                <w:bottom w:val="none" w:sz="0" w:space="0" w:color="auto"/>
                <w:right w:val="none" w:sz="0" w:space="0" w:color="auto"/>
              </w:divBdr>
              <w:divsChild>
                <w:div w:id="13947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4381">
          <w:marLeft w:val="0"/>
          <w:marRight w:val="0"/>
          <w:marTop w:val="450"/>
          <w:marBottom w:val="0"/>
          <w:divBdr>
            <w:top w:val="none" w:sz="0" w:space="0" w:color="auto"/>
            <w:left w:val="none" w:sz="0" w:space="0" w:color="auto"/>
            <w:bottom w:val="none" w:sz="0" w:space="0" w:color="auto"/>
            <w:right w:val="none" w:sz="0" w:space="0" w:color="auto"/>
          </w:divBdr>
        </w:div>
        <w:div w:id="1002246009">
          <w:marLeft w:val="0"/>
          <w:marRight w:val="0"/>
          <w:marTop w:val="0"/>
          <w:marBottom w:val="0"/>
          <w:divBdr>
            <w:top w:val="none" w:sz="0" w:space="0" w:color="auto"/>
            <w:left w:val="none" w:sz="0" w:space="0" w:color="auto"/>
            <w:bottom w:val="none" w:sz="0" w:space="0" w:color="auto"/>
            <w:right w:val="none" w:sz="0" w:space="0" w:color="auto"/>
          </w:divBdr>
          <w:divsChild>
            <w:div w:id="2079554200">
              <w:marLeft w:val="0"/>
              <w:marRight w:val="0"/>
              <w:marTop w:val="0"/>
              <w:marBottom w:val="0"/>
              <w:divBdr>
                <w:top w:val="none" w:sz="0" w:space="0" w:color="auto"/>
                <w:left w:val="none" w:sz="0" w:space="0" w:color="auto"/>
                <w:bottom w:val="none" w:sz="0" w:space="0" w:color="auto"/>
                <w:right w:val="none" w:sz="0" w:space="0" w:color="auto"/>
              </w:divBdr>
              <w:divsChild>
                <w:div w:id="15805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8562">
          <w:marLeft w:val="0"/>
          <w:marRight w:val="0"/>
          <w:marTop w:val="450"/>
          <w:marBottom w:val="0"/>
          <w:divBdr>
            <w:top w:val="none" w:sz="0" w:space="0" w:color="auto"/>
            <w:left w:val="none" w:sz="0" w:space="0" w:color="auto"/>
            <w:bottom w:val="none" w:sz="0" w:space="0" w:color="auto"/>
            <w:right w:val="none" w:sz="0" w:space="0" w:color="auto"/>
          </w:divBdr>
        </w:div>
        <w:div w:id="801000523">
          <w:marLeft w:val="0"/>
          <w:marRight w:val="0"/>
          <w:marTop w:val="0"/>
          <w:marBottom w:val="0"/>
          <w:divBdr>
            <w:top w:val="none" w:sz="0" w:space="0" w:color="auto"/>
            <w:left w:val="none" w:sz="0" w:space="0" w:color="auto"/>
            <w:bottom w:val="none" w:sz="0" w:space="0" w:color="auto"/>
            <w:right w:val="none" w:sz="0" w:space="0" w:color="auto"/>
          </w:divBdr>
          <w:divsChild>
            <w:div w:id="314451238">
              <w:marLeft w:val="0"/>
              <w:marRight w:val="0"/>
              <w:marTop w:val="0"/>
              <w:marBottom w:val="0"/>
              <w:divBdr>
                <w:top w:val="none" w:sz="0" w:space="0" w:color="auto"/>
                <w:left w:val="none" w:sz="0" w:space="0" w:color="auto"/>
                <w:bottom w:val="none" w:sz="0" w:space="0" w:color="auto"/>
                <w:right w:val="none" w:sz="0" w:space="0" w:color="auto"/>
              </w:divBdr>
              <w:divsChild>
                <w:div w:id="1733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8953">
          <w:marLeft w:val="0"/>
          <w:marRight w:val="0"/>
          <w:marTop w:val="0"/>
          <w:marBottom w:val="0"/>
          <w:divBdr>
            <w:top w:val="none" w:sz="0" w:space="0" w:color="auto"/>
            <w:left w:val="none" w:sz="0" w:space="0" w:color="auto"/>
            <w:bottom w:val="none" w:sz="0" w:space="0" w:color="auto"/>
            <w:right w:val="none" w:sz="0" w:space="0" w:color="auto"/>
          </w:divBdr>
          <w:divsChild>
            <w:div w:id="1000932937">
              <w:marLeft w:val="0"/>
              <w:marRight w:val="0"/>
              <w:marTop w:val="0"/>
              <w:marBottom w:val="0"/>
              <w:divBdr>
                <w:top w:val="none" w:sz="0" w:space="0" w:color="auto"/>
                <w:left w:val="none" w:sz="0" w:space="0" w:color="auto"/>
                <w:bottom w:val="none" w:sz="0" w:space="0" w:color="auto"/>
                <w:right w:val="none" w:sz="0" w:space="0" w:color="auto"/>
              </w:divBdr>
              <w:divsChild>
                <w:div w:id="2005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240">
          <w:marLeft w:val="0"/>
          <w:marRight w:val="0"/>
          <w:marTop w:val="450"/>
          <w:marBottom w:val="0"/>
          <w:divBdr>
            <w:top w:val="none" w:sz="0" w:space="0" w:color="auto"/>
            <w:left w:val="none" w:sz="0" w:space="0" w:color="auto"/>
            <w:bottom w:val="none" w:sz="0" w:space="0" w:color="auto"/>
            <w:right w:val="none" w:sz="0" w:space="0" w:color="auto"/>
          </w:divBdr>
        </w:div>
        <w:div w:id="1102339027">
          <w:marLeft w:val="0"/>
          <w:marRight w:val="0"/>
          <w:marTop w:val="0"/>
          <w:marBottom w:val="0"/>
          <w:divBdr>
            <w:top w:val="none" w:sz="0" w:space="0" w:color="auto"/>
            <w:left w:val="none" w:sz="0" w:space="0" w:color="auto"/>
            <w:bottom w:val="none" w:sz="0" w:space="0" w:color="auto"/>
            <w:right w:val="none" w:sz="0" w:space="0" w:color="auto"/>
          </w:divBdr>
          <w:divsChild>
            <w:div w:id="742798415">
              <w:marLeft w:val="0"/>
              <w:marRight w:val="0"/>
              <w:marTop w:val="0"/>
              <w:marBottom w:val="0"/>
              <w:divBdr>
                <w:top w:val="none" w:sz="0" w:space="0" w:color="auto"/>
                <w:left w:val="none" w:sz="0" w:space="0" w:color="auto"/>
                <w:bottom w:val="none" w:sz="0" w:space="0" w:color="auto"/>
                <w:right w:val="none" w:sz="0" w:space="0" w:color="auto"/>
              </w:divBdr>
              <w:divsChild>
                <w:div w:id="1742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853">
          <w:marLeft w:val="0"/>
          <w:marRight w:val="0"/>
          <w:marTop w:val="0"/>
          <w:marBottom w:val="0"/>
          <w:divBdr>
            <w:top w:val="none" w:sz="0" w:space="0" w:color="auto"/>
            <w:left w:val="none" w:sz="0" w:space="0" w:color="auto"/>
            <w:bottom w:val="none" w:sz="0" w:space="0" w:color="auto"/>
            <w:right w:val="none" w:sz="0" w:space="0" w:color="auto"/>
          </w:divBdr>
          <w:divsChild>
            <w:div w:id="1736314208">
              <w:marLeft w:val="0"/>
              <w:marRight w:val="0"/>
              <w:marTop w:val="0"/>
              <w:marBottom w:val="0"/>
              <w:divBdr>
                <w:top w:val="none" w:sz="0" w:space="0" w:color="auto"/>
                <w:left w:val="none" w:sz="0" w:space="0" w:color="auto"/>
                <w:bottom w:val="none" w:sz="0" w:space="0" w:color="auto"/>
                <w:right w:val="none" w:sz="0" w:space="0" w:color="auto"/>
              </w:divBdr>
              <w:divsChild>
                <w:div w:id="130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5724">
          <w:marLeft w:val="0"/>
          <w:marRight w:val="0"/>
          <w:marTop w:val="450"/>
          <w:marBottom w:val="0"/>
          <w:divBdr>
            <w:top w:val="none" w:sz="0" w:space="0" w:color="auto"/>
            <w:left w:val="none" w:sz="0" w:space="0" w:color="auto"/>
            <w:bottom w:val="none" w:sz="0" w:space="0" w:color="auto"/>
            <w:right w:val="none" w:sz="0" w:space="0" w:color="auto"/>
          </w:divBdr>
        </w:div>
        <w:div w:id="2114206964">
          <w:marLeft w:val="0"/>
          <w:marRight w:val="0"/>
          <w:marTop w:val="0"/>
          <w:marBottom w:val="0"/>
          <w:divBdr>
            <w:top w:val="none" w:sz="0" w:space="0" w:color="auto"/>
            <w:left w:val="none" w:sz="0" w:space="0" w:color="auto"/>
            <w:bottom w:val="none" w:sz="0" w:space="0" w:color="auto"/>
            <w:right w:val="none" w:sz="0" w:space="0" w:color="auto"/>
          </w:divBdr>
          <w:divsChild>
            <w:div w:id="1758676083">
              <w:marLeft w:val="0"/>
              <w:marRight w:val="0"/>
              <w:marTop w:val="0"/>
              <w:marBottom w:val="0"/>
              <w:divBdr>
                <w:top w:val="none" w:sz="0" w:space="0" w:color="auto"/>
                <w:left w:val="none" w:sz="0" w:space="0" w:color="auto"/>
                <w:bottom w:val="none" w:sz="0" w:space="0" w:color="auto"/>
                <w:right w:val="none" w:sz="0" w:space="0" w:color="auto"/>
              </w:divBdr>
              <w:divsChild>
                <w:div w:id="20718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2048">
          <w:marLeft w:val="0"/>
          <w:marRight w:val="0"/>
          <w:marTop w:val="450"/>
          <w:marBottom w:val="0"/>
          <w:divBdr>
            <w:top w:val="none" w:sz="0" w:space="0" w:color="auto"/>
            <w:left w:val="none" w:sz="0" w:space="0" w:color="auto"/>
            <w:bottom w:val="none" w:sz="0" w:space="0" w:color="auto"/>
            <w:right w:val="none" w:sz="0" w:space="0" w:color="auto"/>
          </w:divBdr>
        </w:div>
        <w:div w:id="432014842">
          <w:marLeft w:val="0"/>
          <w:marRight w:val="0"/>
          <w:marTop w:val="0"/>
          <w:marBottom w:val="0"/>
          <w:divBdr>
            <w:top w:val="none" w:sz="0" w:space="0" w:color="auto"/>
            <w:left w:val="none" w:sz="0" w:space="0" w:color="auto"/>
            <w:bottom w:val="none" w:sz="0" w:space="0" w:color="auto"/>
            <w:right w:val="none" w:sz="0" w:space="0" w:color="auto"/>
          </w:divBdr>
          <w:divsChild>
            <w:div w:id="159783528">
              <w:marLeft w:val="0"/>
              <w:marRight w:val="0"/>
              <w:marTop w:val="0"/>
              <w:marBottom w:val="0"/>
              <w:divBdr>
                <w:top w:val="none" w:sz="0" w:space="0" w:color="auto"/>
                <w:left w:val="none" w:sz="0" w:space="0" w:color="auto"/>
                <w:bottom w:val="none" w:sz="0" w:space="0" w:color="auto"/>
                <w:right w:val="none" w:sz="0" w:space="0" w:color="auto"/>
              </w:divBdr>
              <w:divsChild>
                <w:div w:id="17826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7008">
          <w:marLeft w:val="0"/>
          <w:marRight w:val="0"/>
          <w:marTop w:val="0"/>
          <w:marBottom w:val="0"/>
          <w:divBdr>
            <w:top w:val="none" w:sz="0" w:space="0" w:color="auto"/>
            <w:left w:val="none" w:sz="0" w:space="0" w:color="auto"/>
            <w:bottom w:val="none" w:sz="0" w:space="0" w:color="auto"/>
            <w:right w:val="none" w:sz="0" w:space="0" w:color="auto"/>
          </w:divBdr>
          <w:divsChild>
            <w:div w:id="1928928827">
              <w:marLeft w:val="0"/>
              <w:marRight w:val="0"/>
              <w:marTop w:val="0"/>
              <w:marBottom w:val="0"/>
              <w:divBdr>
                <w:top w:val="none" w:sz="0" w:space="0" w:color="auto"/>
                <w:left w:val="none" w:sz="0" w:space="0" w:color="auto"/>
                <w:bottom w:val="none" w:sz="0" w:space="0" w:color="auto"/>
                <w:right w:val="none" w:sz="0" w:space="0" w:color="auto"/>
              </w:divBdr>
              <w:divsChild>
                <w:div w:id="13847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5544">
          <w:marLeft w:val="0"/>
          <w:marRight w:val="0"/>
          <w:marTop w:val="450"/>
          <w:marBottom w:val="0"/>
          <w:divBdr>
            <w:top w:val="none" w:sz="0" w:space="0" w:color="auto"/>
            <w:left w:val="none" w:sz="0" w:space="0" w:color="auto"/>
            <w:bottom w:val="none" w:sz="0" w:space="0" w:color="auto"/>
            <w:right w:val="none" w:sz="0" w:space="0" w:color="auto"/>
          </w:divBdr>
        </w:div>
        <w:div w:id="111945682">
          <w:marLeft w:val="0"/>
          <w:marRight w:val="0"/>
          <w:marTop w:val="0"/>
          <w:marBottom w:val="0"/>
          <w:divBdr>
            <w:top w:val="none" w:sz="0" w:space="0" w:color="auto"/>
            <w:left w:val="none" w:sz="0" w:space="0" w:color="auto"/>
            <w:bottom w:val="none" w:sz="0" w:space="0" w:color="auto"/>
            <w:right w:val="none" w:sz="0" w:space="0" w:color="auto"/>
          </w:divBdr>
          <w:divsChild>
            <w:div w:id="361517215">
              <w:marLeft w:val="0"/>
              <w:marRight w:val="0"/>
              <w:marTop w:val="0"/>
              <w:marBottom w:val="0"/>
              <w:divBdr>
                <w:top w:val="none" w:sz="0" w:space="0" w:color="auto"/>
                <w:left w:val="none" w:sz="0" w:space="0" w:color="auto"/>
                <w:bottom w:val="none" w:sz="0" w:space="0" w:color="auto"/>
                <w:right w:val="none" w:sz="0" w:space="0" w:color="auto"/>
              </w:divBdr>
              <w:divsChild>
                <w:div w:id="12217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3937">
          <w:marLeft w:val="0"/>
          <w:marRight w:val="0"/>
          <w:marTop w:val="0"/>
          <w:marBottom w:val="0"/>
          <w:divBdr>
            <w:top w:val="none" w:sz="0" w:space="0" w:color="auto"/>
            <w:left w:val="none" w:sz="0" w:space="0" w:color="auto"/>
            <w:bottom w:val="none" w:sz="0" w:space="0" w:color="auto"/>
            <w:right w:val="none" w:sz="0" w:space="0" w:color="auto"/>
          </w:divBdr>
          <w:divsChild>
            <w:div w:id="1263296321">
              <w:marLeft w:val="0"/>
              <w:marRight w:val="0"/>
              <w:marTop w:val="0"/>
              <w:marBottom w:val="0"/>
              <w:divBdr>
                <w:top w:val="none" w:sz="0" w:space="0" w:color="auto"/>
                <w:left w:val="none" w:sz="0" w:space="0" w:color="auto"/>
                <w:bottom w:val="none" w:sz="0" w:space="0" w:color="auto"/>
                <w:right w:val="none" w:sz="0" w:space="0" w:color="auto"/>
              </w:divBdr>
              <w:divsChild>
                <w:div w:id="9285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271">
          <w:marLeft w:val="0"/>
          <w:marRight w:val="0"/>
          <w:marTop w:val="0"/>
          <w:marBottom w:val="0"/>
          <w:divBdr>
            <w:top w:val="none" w:sz="0" w:space="0" w:color="auto"/>
            <w:left w:val="none" w:sz="0" w:space="0" w:color="auto"/>
            <w:bottom w:val="none" w:sz="0" w:space="0" w:color="auto"/>
            <w:right w:val="none" w:sz="0" w:space="0" w:color="auto"/>
          </w:divBdr>
          <w:divsChild>
            <w:div w:id="1887401507">
              <w:marLeft w:val="0"/>
              <w:marRight w:val="0"/>
              <w:marTop w:val="0"/>
              <w:marBottom w:val="0"/>
              <w:divBdr>
                <w:top w:val="none" w:sz="0" w:space="0" w:color="auto"/>
                <w:left w:val="none" w:sz="0" w:space="0" w:color="auto"/>
                <w:bottom w:val="none" w:sz="0" w:space="0" w:color="auto"/>
                <w:right w:val="none" w:sz="0" w:space="0" w:color="auto"/>
              </w:divBdr>
              <w:divsChild>
                <w:div w:id="3992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0548">
          <w:marLeft w:val="0"/>
          <w:marRight w:val="0"/>
          <w:marTop w:val="0"/>
          <w:marBottom w:val="0"/>
          <w:divBdr>
            <w:top w:val="none" w:sz="0" w:space="0" w:color="auto"/>
            <w:left w:val="none" w:sz="0" w:space="0" w:color="auto"/>
            <w:bottom w:val="none" w:sz="0" w:space="0" w:color="auto"/>
            <w:right w:val="none" w:sz="0" w:space="0" w:color="auto"/>
          </w:divBdr>
          <w:divsChild>
            <w:div w:id="1854608934">
              <w:marLeft w:val="0"/>
              <w:marRight w:val="0"/>
              <w:marTop w:val="0"/>
              <w:marBottom w:val="0"/>
              <w:divBdr>
                <w:top w:val="none" w:sz="0" w:space="0" w:color="auto"/>
                <w:left w:val="none" w:sz="0" w:space="0" w:color="auto"/>
                <w:bottom w:val="none" w:sz="0" w:space="0" w:color="auto"/>
                <w:right w:val="none" w:sz="0" w:space="0" w:color="auto"/>
              </w:divBdr>
              <w:divsChild>
                <w:div w:id="6787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938">
          <w:marLeft w:val="0"/>
          <w:marRight w:val="0"/>
          <w:marTop w:val="0"/>
          <w:marBottom w:val="0"/>
          <w:divBdr>
            <w:top w:val="none" w:sz="0" w:space="0" w:color="auto"/>
            <w:left w:val="none" w:sz="0" w:space="0" w:color="auto"/>
            <w:bottom w:val="none" w:sz="0" w:space="0" w:color="auto"/>
            <w:right w:val="none" w:sz="0" w:space="0" w:color="auto"/>
          </w:divBdr>
          <w:divsChild>
            <w:div w:id="16202991">
              <w:marLeft w:val="0"/>
              <w:marRight w:val="0"/>
              <w:marTop w:val="0"/>
              <w:marBottom w:val="0"/>
              <w:divBdr>
                <w:top w:val="none" w:sz="0" w:space="0" w:color="auto"/>
                <w:left w:val="none" w:sz="0" w:space="0" w:color="auto"/>
                <w:bottom w:val="none" w:sz="0" w:space="0" w:color="auto"/>
                <w:right w:val="none" w:sz="0" w:space="0" w:color="auto"/>
              </w:divBdr>
              <w:divsChild>
                <w:div w:id="16947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819">
          <w:marLeft w:val="0"/>
          <w:marRight w:val="0"/>
          <w:marTop w:val="0"/>
          <w:marBottom w:val="0"/>
          <w:divBdr>
            <w:top w:val="none" w:sz="0" w:space="0" w:color="auto"/>
            <w:left w:val="none" w:sz="0" w:space="0" w:color="auto"/>
            <w:bottom w:val="none" w:sz="0" w:space="0" w:color="auto"/>
            <w:right w:val="none" w:sz="0" w:space="0" w:color="auto"/>
          </w:divBdr>
          <w:divsChild>
            <w:div w:id="1516121">
              <w:marLeft w:val="0"/>
              <w:marRight w:val="0"/>
              <w:marTop w:val="0"/>
              <w:marBottom w:val="0"/>
              <w:divBdr>
                <w:top w:val="none" w:sz="0" w:space="0" w:color="auto"/>
                <w:left w:val="none" w:sz="0" w:space="0" w:color="auto"/>
                <w:bottom w:val="none" w:sz="0" w:space="0" w:color="auto"/>
                <w:right w:val="none" w:sz="0" w:space="0" w:color="auto"/>
              </w:divBdr>
              <w:divsChild>
                <w:div w:id="785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7564">
          <w:marLeft w:val="0"/>
          <w:marRight w:val="0"/>
          <w:marTop w:val="450"/>
          <w:marBottom w:val="0"/>
          <w:divBdr>
            <w:top w:val="none" w:sz="0" w:space="0" w:color="auto"/>
            <w:left w:val="none" w:sz="0" w:space="0" w:color="auto"/>
            <w:bottom w:val="none" w:sz="0" w:space="0" w:color="auto"/>
            <w:right w:val="none" w:sz="0" w:space="0" w:color="auto"/>
          </w:divBdr>
        </w:div>
        <w:div w:id="128742674">
          <w:marLeft w:val="0"/>
          <w:marRight w:val="0"/>
          <w:marTop w:val="0"/>
          <w:marBottom w:val="0"/>
          <w:divBdr>
            <w:top w:val="none" w:sz="0" w:space="0" w:color="auto"/>
            <w:left w:val="none" w:sz="0" w:space="0" w:color="auto"/>
            <w:bottom w:val="none" w:sz="0" w:space="0" w:color="auto"/>
            <w:right w:val="none" w:sz="0" w:space="0" w:color="auto"/>
          </w:divBdr>
          <w:divsChild>
            <w:div w:id="59137995">
              <w:marLeft w:val="0"/>
              <w:marRight w:val="0"/>
              <w:marTop w:val="0"/>
              <w:marBottom w:val="0"/>
              <w:divBdr>
                <w:top w:val="none" w:sz="0" w:space="0" w:color="auto"/>
                <w:left w:val="none" w:sz="0" w:space="0" w:color="auto"/>
                <w:bottom w:val="none" w:sz="0" w:space="0" w:color="auto"/>
                <w:right w:val="none" w:sz="0" w:space="0" w:color="auto"/>
              </w:divBdr>
              <w:divsChild>
                <w:div w:id="5400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133">
          <w:marLeft w:val="0"/>
          <w:marRight w:val="0"/>
          <w:marTop w:val="0"/>
          <w:marBottom w:val="0"/>
          <w:divBdr>
            <w:top w:val="none" w:sz="0" w:space="0" w:color="auto"/>
            <w:left w:val="none" w:sz="0" w:space="0" w:color="auto"/>
            <w:bottom w:val="none" w:sz="0" w:space="0" w:color="auto"/>
            <w:right w:val="none" w:sz="0" w:space="0" w:color="auto"/>
          </w:divBdr>
          <w:divsChild>
            <w:div w:id="1911960612">
              <w:marLeft w:val="0"/>
              <w:marRight w:val="0"/>
              <w:marTop w:val="0"/>
              <w:marBottom w:val="0"/>
              <w:divBdr>
                <w:top w:val="none" w:sz="0" w:space="0" w:color="auto"/>
                <w:left w:val="none" w:sz="0" w:space="0" w:color="auto"/>
                <w:bottom w:val="none" w:sz="0" w:space="0" w:color="auto"/>
                <w:right w:val="none" w:sz="0" w:space="0" w:color="auto"/>
              </w:divBdr>
              <w:divsChild>
                <w:div w:id="1508518265">
                  <w:marLeft w:val="0"/>
                  <w:marRight w:val="0"/>
                  <w:marTop w:val="0"/>
                  <w:marBottom w:val="0"/>
                  <w:divBdr>
                    <w:top w:val="none" w:sz="0" w:space="0" w:color="auto"/>
                    <w:left w:val="none" w:sz="0" w:space="0" w:color="auto"/>
                    <w:bottom w:val="none" w:sz="0" w:space="0" w:color="auto"/>
                    <w:right w:val="none" w:sz="0" w:space="0" w:color="auto"/>
                  </w:divBdr>
                </w:div>
                <w:div w:id="576475063">
                  <w:marLeft w:val="0"/>
                  <w:marRight w:val="0"/>
                  <w:marTop w:val="0"/>
                  <w:marBottom w:val="0"/>
                  <w:divBdr>
                    <w:top w:val="none" w:sz="0" w:space="0" w:color="auto"/>
                    <w:left w:val="none" w:sz="0" w:space="0" w:color="auto"/>
                    <w:bottom w:val="none" w:sz="0" w:space="0" w:color="auto"/>
                    <w:right w:val="none" w:sz="0" w:space="0" w:color="auto"/>
                  </w:divBdr>
                </w:div>
                <w:div w:id="10608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19016</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2023-02-19T16:37:00Z</dcterms:created>
  <dcterms:modified xsi:type="dcterms:W3CDTF">2023-02-19T16:48:00Z</dcterms:modified>
</cp:coreProperties>
</file>